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designing and implementing scalable web and mobile applications. Expert in React, React Native, and AWS solutions, bringing strong leadership skills and a passion for mentoring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Redux,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AWS Lambda, API Gateway, AWS DynamoDB,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S3, Docker,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Architecture Patterns:</w:t>
      </w:r>
      <w:r w:rsidRPr="00745DD3">
        <w:rPr>
          <w:rFonts w:ascii="Roboto Light" w:eastAsia="Roboto Light" w:hAnsi="Roboto Light" w:cs="Roboto Light"/>
          <w:color w:val="404040" w:themeColor="text1" w:themeTint="BF"/>
          <w:sz w:val="20"/>
          <w:szCs w:val="20"/>
        </w:rPr>
        <w:t xml:space="preserve"> Micro Frontends, Responsive Design, Atomic Design, Design Patterns,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standards of performance, quality, and security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serverless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cost-effective and highly resilient applications that adapt to business needs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greenfield projects, leveraging the latest technologies and methodologies to construct applications from inception while ensuring alignment with industry trends and user requirements for optimal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established coding standards, promoting continuous improvement among the development team while fostering a culture of excellence and attention to detail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knowledge transfer sessions on emerging technologies, enhancing team capabilities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serverless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integrate user feedback and iterate effectively, maintaining agility in project management and optimizing sprint outcomes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reduce the number of bugs upon release, supporting the product's reliability and user satisfaction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technical direction of projects by assessing new tools and frameworks, prioritizing innovation while ensuring compliance with business objectives and project requirements for feature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development practices, leading daily stand-ups and retrospectives that fostered proactive problem-solving and enhanced team productivity through adaptive workflows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evaluated performance metrics and user analytics post-deployment, applying the insights gathered to inform future development cycles while ensuring enhancements were aligned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continually enhancing professional skills and knowledge of trends within web and mobile application development, ensuring the team remained competitive and informed.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a strong focus on customer experience by architecting solutions that simplified the user's RVing journey, directly aligning development goals with user-centric design principles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and deployment processes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improving operational efficiency and ensuring that production releases adhered to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identifying and addressing complex technical challenges, applying critical thinking and collaborative problem-solving skills to deliver successful outcomes in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throughout development processes, implementing stringent protocols to protect user data and maintain compliance with relevant regulations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design teams to ensure seamless integration of user interfaces and consistent brand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lifecycle from requirements gathering and design to deployment, ensuring the delivery of high-quality software that met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comprehensive unit and integration tests, improving code coverage and reliability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integrate RESTful APIs with web applications, ensuring smooth data flow and performance optimization across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sessions with stakeholders to capture feedback and guide the product development process, leading to enhancements that improved application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but not limited to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file storage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enhancing system efficiency and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deployment pipelines,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and efficient application delivery, reducing deployment times and minimizing errors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daily scrums, retrospectives, and planning meetings, ensuring alignment amongst the team regarding goals, tasks, and performance assessment to bolster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 development, providing guidance on best practices and encouraging skill development through pair programming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projects implementing serverless architectures, applying knowledge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reduce operational costs through efficient resource allocation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improve code quality and adherence to best practices, supporting a culture of continuous learning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