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building scalable systems using SQL, C#, .NET, and modern UI frameworks such as React and Angular.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Go,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React, Angular, Django, Flask,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Cassandra,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Message Queues, Event-Driven Architecture, WebSockets, Asynchronous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and maintainable full stack solutions for software applications while ensuring seamless integration between front-end and back-end services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back-end services, significantly enhancing application performance and reliability while adhering to best practices in object-oriented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front-end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mentoring junior developers to ensure high quality and consistent coding standards in each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services to orchestrate deployment pipelines, ensuring quick scalability and efficient resource utilization for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reviews with cross-functional teams, ensuring the chosen technology stack aligns with business requirements and technical constraints to achieve architectural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API-first development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improved interoperability between diverse systems and delivered consistent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Test Driven Development (TDD) and continuous integration to enhance overall software quality and reduce defect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multi-threaded applications that efficiently manage resource allocation and enhance performance under high-load conditions, showcasing a deep understanding of concurrent programming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refine and optimize user interfaces, integrating user feedback to enhance usability and engagement in software offerings and driving higher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during sprint planning to define project scopes and milestones, actively using Agile methodologies to facilitate iterative progress towards project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all systems and applications, ensuring clarity and comprehension for future support and maintenance, promoting a strong knowledge-sharing culture within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warehouse automation solutions, leading discussions on the technical viability of new features and upgrades enhancing the product's capabilities and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maintenance activities on production systems, employing analytical skills to diagnose issues swiftly and implement effective solutions while minimizing downtime and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integrating rigorous testing and code review processes, promoting best practices in secure coding to safeguard user data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innovation within the team by promoting workshops and knowledge sharing sessions on emerging technologies and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cutting-edge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collaboratively with teams to deliver scalable applications that exceed customer expectations while ensuring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 models to enhance performance and streamline data retrieval processes for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front-end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integration with backend services to create seamless and interactive user experiences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driving automated deployments and improved system reliability through effective configuration management and scaling strategies for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such as Scrum, actively participating in sprint meetings and ceremonies while encouraging team collaboration to ensure project goals are met within timelines and budgets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training of junior engineers, sharing best practices and industry knowledge to drive professional growth and enhance team productivity and skillsets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microservices architecture to decouple and enhance legacy applications, ensuring they operate efficiently within a distributed system environment while improving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continuous testing culture to maintain a high level of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architectural discussions around system integrations, delivering comprehensive solutions to complex problems by leveraging existing and new technologies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optimized system interoperability, focusing on minimal latency and maximum throughput to improve overall user experience across integrated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Conferred with clients to identify technical needs and formulate software solutions tailored to meet unique business objectives, ensuring alignment between technical capabilities and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performance tuning and capacity planning efforts, analyzing system metrics and tailoring configurations to enhance application reliability, ensuring robust environments that meet end-user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