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professional with over 11 years of experience in developing web and mobile applications, specializing in React, Node.js, and AWS. Proven ability to write clean, efficient code and advocate for best practices while collaborating with cross-functional teams. Passionate about driving continuous integration and deployment processes and continuously improving professional skill set.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 JavaScript, TypeScript, Python, SQL,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Spring, .NET Framework, Flask,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SQL Server, Redis, SQLite, Cassandra,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Webpack, Docker, Kubernetes, Git, Jenkins, Bash, Visual Studio, Eclipse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CloudFormation, Heroku, Firebase, CI/CD Pipelines, Serverless Architecture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for end-to-end web solutions that enhanced user engagement and satisfaction while employing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state management and optimizing performance through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an agile team to develop robust, scalable applications, ensuring high performance by optimizing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leveraging tools like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code bundling and transpiling.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write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quality and maintainability while ensuring bug detection before deployment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providing constructive feedback and encouraging adherence to code standards and best practices, which fostered a collaborative team culture and improved overall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Mentors junior engineers by sharing expertise in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development methodologies, promoting skill growth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for mobile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cross-platform solutions that maintained strong UX while streamlining the development lifecycle to reduce time to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storage and retrieval, promoting the integration of agile principles in the development process to maximize efficiency and adaptability.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 automation processes including deployment, testing, and monitoring through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decreasing manual intervention and enhancing release 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translate business needs into technical specifications, facilitating clear communication and ensuring alignment with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detailed software documentation to support product development, enhancing knowledge transfer and ensuring clarity for future development efforts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 and hosting solutions, ensuring robust performance and scalability while optimizing costs through effective architecture and resource management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RESTful APIs that enhanced interoperability and data exchange between various internal services and external clients, utilizing technologies like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continuous improvement process by adopting newer frameworks and libraries that enhance development practices and contribute to the overall performance of the application stack.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and managed the deployment pipeline utilizing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consistent updates and ensuring code integrity through effective continuous integration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researched industry technology trends and innovations, proposing actionable insights and ideas for product features, thereby driving company growth and enhancing customer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components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 exceptional user experience through responsive design and effective application logic, which contributed to a significant boost in user engagement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ensure alignment between technical specifications and user-centric designs, contributing to consistent visual and functional elements across multiple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 with front-end components while maintaining data integrity through rigorous testing and validation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including QA, product management, and marketing to streamline project timelines, clarify specifications, and refine product features, fostering a unified team effort.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data storage, designing schemas and writing efficient queries to ensure optimal retrieval speeds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unit testing and integration testing strategies using </w:t>
      </w:r>
      <w:r w:rsidRPr="00745DD3">
        <w:rPr>
          <w:rFonts w:ascii="Roboto Light" w:eastAsia="Roboto Light" w:hAnsi="Roboto Light" w:cs="Roboto Light"/>
          <w:b/>
          <w:bCs/>
          <w:color w:val="404040" w:themeColor="text1" w:themeTint="BF"/>
          <w:sz w:val="20"/>
          <w:szCs w:val="20"/>
        </w:rPr>
        <w:t xml:space="preserve">Karma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Jasmine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code reliability and promoting confidence in deployment through early bug detection.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integrate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into the development cycle, automating processes that improved build reliability through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contributing to overall productivity gains.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APIs following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that allowed other teams to efficiently incorporate functionality and data into their applications, enhancing the overall utility of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problem-solving process by participating in design thinking sessions, promoting a culture of collaborative innovation and exploration for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the development workflow through documentation of best coding practices and process guidelines, improving onboarding efficiency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knowledge sharing within the engineering team through organized lunchtime learning sessions, focusing on new technologies and discussing practical applications in current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integrate robust authentication methods in applications, ensuring that software adheres to security compliance standards and protecting user data effectively.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