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Principal Engineer with over 11 years of experience in software development, specializing in full-stack web and mobile applications. Proven expertise in implementing AI-driven systems and cloud-native architectures, with a strong focus on security and compliance.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Python,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React, Node.js, Angular,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Microservices, Event-Driven Architecture,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Reinforcement Learning, Natural Language Processing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powered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to enhance system functionality and adaptability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by adhering to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lifecycle management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engineering teams in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innovation and ensuring adherence to software development standards in the creation of complex enterprise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autonomous modules featuring continuous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feedback loops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explainability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user trust and transparency in AI behaviors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security, privacy, and compliance mechanisms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decision-making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aligning AI actions with regulatory requirements to mitigate risks associated with identity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legacy systems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optimizing performance and enabling proactive identity defense mechanisms for enterprise security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collaboration between engineering, UX, and compliance teams, ensuring a cohesive development environment that marries user experience with robust security measures for identity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testing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to improve code quality and accelerate deployment timelines across cloud-native applications, enhancing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development lifecycles while maintaining existing services, resulting in the seamless introduction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address evolving client needs in identity governance.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human-in-the-loop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control systems, balancing proactive and reactive capabilities to enhance user interaction and system performance 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requirements analysis to inform the software architecture process, ensuring collaboration between stakeholders and the engineering team to design aligned identity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elevating team standards through rigorous code reviews and the implementation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UI components for enhanced accessibility,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end-user engagement while observing best practices in UI/UX design principles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industry trends to continuously enhance the company’s capabilities in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in enterprise security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align futuristic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micro-frontend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strategies with the company’s mission to advance the evolution of identity technology.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focusing on designing scalable microservices architecture to improve flexibility and reduce deployment time while enhancing service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AI requirements and translate them seamlessly into software designs, ensuring successful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behavior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which optimized resource allocation and deployment speed across cloud-based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enable communication between frontend and backend components, enhancing data accessibility and reliability of applications used across the company’s diverse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via industry-standard tools, facilitating proactive resolution of issues and ensuring the systems were fully optimized for user experience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knowledge sharing among peers through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focusing on automated testing and deployment strategies within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launch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that significantly improved system flexibility, resulting in faster time-to-market for new features and improved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within existing applications, enhancing categorization and personalization capabilities that significantly contributed to user engagement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data migration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that existing applications leveraged scalable resources while ensuring a seamless user experience during the transition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security features in software applications,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Privileged Access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compliance and data protection across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 processes ensuring adherence to best coding practices and architectural standards, promoting quality and performance across multiple teams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user interfaces using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creating responsive designs that boosted user interactions and client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