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experienced software engineer with over 11 years in software development, specializing in Java, AWS, and OpenShift for web and mobile applications. Proven track record in leading design initiatives and delivering high-availability solutions that enhance user experiences and meet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TypeScript, Ruby, Go,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Express.js, Angular, React, Vue.js, Django, Flask,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OpenShift, Docker, Kubernetes,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SQL Server, Redis,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Git, Jenkins, Ansible, Maven, Gradle, SonarQube,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high-volume, low-latency applications on cloud platforms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met all functional and non-functional requirements demanded by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for a team of developers while working collaboratively to solve complex business problems utilizing Agile methodologies and industry best practices for optimized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discovery processes to fully understand business problems, leading the analysis and execution of solutions that transformed client requirements into technical reality for mission-critical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enhancing their programming skills and promoting a culture of knowledge sharing, ultimately improving team performance and fostering career growth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stakeholder communication diligently to ensure alignment of technical solutions with client expectations, using well-structured presentations to convey complex technical information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expertise in </w:t>
      </w:r>
      <w:r w:rsidRPr="00745DD3">
        <w:rPr>
          <w:rFonts w:ascii="Roboto Light" w:eastAsia="Roboto Light" w:hAnsi="Roboto Light" w:cs="Roboto Light"/>
          <w:b/>
          <w:bCs/>
          <w:color w:val="404040" w:themeColor="text1" w:themeTint="BF"/>
          <w:sz w:val="20"/>
          <w:szCs w:val="20"/>
        </w:rPr>
        <w:t xml:space="preserve">Message Queuing (MQ)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by designing and implementing robust messaging architectures that streamlined data flow and improved system interoperability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emerging technologies and programming paradigms continuously, enabling the integration of innovative approaches into project workflows to drive process improvements and increase efficiency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database solutions with a focus on query optimization and performance tuning, significantly enhancing the speed and reliability of applications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DevOps teams and utilized </w:t>
      </w:r>
      <w:r w:rsidRPr="00745DD3">
        <w:rPr>
          <w:rFonts w:ascii="Roboto Light" w:eastAsia="Roboto Light" w:hAnsi="Roboto Light" w:cs="Roboto Light"/>
          <w:b/>
          <w:bCs/>
          <w:color w:val="404040" w:themeColor="text1" w:themeTint="BF"/>
          <w:sz w:val="20"/>
          <w:szCs w:val="20"/>
        </w:rPr>
        <w:t xml:space="preserve">OpenShift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leading to faster deployment cycles and improved scalability for high-traffic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code reviews and enforced coding standards to ensure high-quality code, fostering a collaborative environment that emphasized continuous learning and development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automate deployment processes, drastically reducing the time to market for new features while maintaining high levels of software quality and reliability throughout.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troubleshooting for production systems, employing a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mindset to quickly address and resolve technical challenges as they arose, ensuring a seamless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applications, enhancing maintainability and knowledge transfer both within the team and across departmental borders to ensure consistency and clarity on product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recommended solutions for system and production issues using analytical thinking and strategic evaluation, facilitating timely resolutions that kept projects on track and within budget.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project planning and architecture discussions, bringing a wealth of experience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inform strategic decisions and technical direction.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software development projects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interfaces and ensuring functionality aligned persuasively with client expectations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full software development lifecycle (SDLC) responsibilities on multiple projects, consistently delivering high-quality solutions in line with agile methodologies while minimizing bottlenecks and team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gather requirements, translating them into technical specifications that drove the development of scalable, maintainable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designing systèmes employing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enhancing integration between diverse applications while streamlining data exchange and improving efficiency across software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optimization meetings alongside peers, cultivating an inclusive team dynamic that emphasized collaboration and mutual support in problem-solving advances.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 modeling strategies across various database platforms such as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performance and resource management for large-scale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continual education surrounding emerging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programming languages, demonstrating adaptability and commitment to personal and professional growth opportunities in a ever-evolving field.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development environments, empowering team members to focus on code quality and feature development without the overhead of environmental discrepancies.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testing efforts and participated in user acceptance testing (UAT), ensuring products met all specifications and user requirements prior to deployment for high-demand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within the team to enhance understanding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tools, promoting a culture of innovation that set standards for subsequent project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risk assessments for software vulnerabilities actively, safeguarding projects through rigorous testing and proactive measures that aligned with organizational policies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Proven ability to interface with stakeholders, creating technical documentation and visual data representations that clarified workflows and broadened comprehension of complex technical concepts.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