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11 years of experience specializing in cloud automation and infrastructure management. Proficient in optimizing AWS and Azure solutions, developing automation scripts, and managing multi-environment applications. Adept at collaborating across teams to deliver innovative solutions in fast-paced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 GovCloud, AWS, Azure, EKS, CloudFormation, Azure DevOps, Control Tower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Configuration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Terraform, Ansible, Packer, Bash,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GitLab CI/CD, Docker, Kubernetes, Helm, Bitbucket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Operating Systems: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Linux, Windows, Ubuntu, CentOS, Red Hat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TCP/IP, VPC, Load Balancers, Security Groups, Firewalls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cloud infrastructure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scalability and security for diverse applications while collaborating effectively with cross-functional teams on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automation scripts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Ansible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provision and manage cloud services, enhancing deployment efficiency and ensuring consistent environments across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GovCloud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commercial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multiple cloud migration projects that involved transitioning applications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minimal downtime and improved compliance with security protocols during the migration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and monitored system performance across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Linux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Windows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servers, applying logging and alerting techniques to maintain operational standards and ensure system uptime and availability.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disaster recovery and business continuity best practices by designing secure networking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VPCs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Control Tower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security group structures to realize fault-tolerant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ongoing support for IT operational management, including setting up compliance and auditing tools that align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security and regulatory requirements on cloud-hosted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development teams to implement CI/CD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smooth code integration and delivery while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consistent application deployment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improving operational processes and system architecture by conducting risk assessments and vulnerability analyses on cloud infrastructure, leading to enhanced system security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monitoring solutions employing tools for system health, resource usage tracking, and security vulnerability management on cloud resources, ensuring a secure and resilient infrastructure.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cloud strategies and technologies,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and automation tools to foster growth and maintain high standards of quality in solutions developed.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capacity planning and cost management discussions to optimize cloud expenditure while ensuring system availability and performance met organizational and client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and discussions on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Ansible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collaborative cloud infrastructure design and standardization across engineering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integrated new cloud technologies and tools, ensuring that the organization remained ahead of industry trends and maintained a competitive edge in cloud service offerings.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reviews of existing cloud configurations, leading to significant improvements in efficiency and security across various deployed environments through proactive adjustments and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comprehensive documentation of deployed cloud architectures, monitoring strategies, and incident response protocols to enhance team knowledge and operational efficiency.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features and relayed product expectations by coordinating cross-functionally with product management and delivering solutions across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modern frameworks, advancing organizational infrastructure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cloud-native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principles on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service orchestration, resulting in scalable application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secured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deployment processes and reducing time to market for enhancements and new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integrations with third-party services and APIs, enhancing application functionality and enabling seamless data flow within complex systems while ensuring security protocols were followed accordingly.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database administration tasks and implemented best practices around backups, restores, and performance tuning of relational and NoSQL databases within cloud-based environments to ensure data integrity.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security teams to ensure cloud infrastructures are compliant and secure by implementing industry standards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SOC 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NIST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into system designs.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Persisted toward minimizing technical debt in legacy systems by restructuring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serverless technologies, fostering a more agile and functional environment for future cloud developments.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Advanced skills in system automation and configuration management, making extensive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Ansible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automated cloud service provisioning and consistent environments in production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peer code reviews and shared insights on system architecture best practices, ensuring product stability and encouraging growth among development teams through constructive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Solarized code from legacy platforms into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better interoperability and easier access to services, significantly improving user experience and product reliability overall.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digital transformation initiatives by integrating DevOps practices into software development lifecycles, resulting in more unified workflows between development, operations, and security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continuous improvement by advocating for the adoption of cutting-edge tools that streamline operations and enhance service delivery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