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specializing in web and mobile applications. Proven expertise in Angular, performance optimization, and agile methodologies, with a strong commitment to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RxJS, Redux, Bootstrap, Material Design, Figma,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Jest, Mocha, Karma,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AWS, Firebase, Azure DevOps,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CircleCI, Travis CI, CloudFormation, Terraform, Helm, Heroku,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architecture, design,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optimizing performance and enhancing user interface efficiency, effectively pushing the boundaries of modern web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robust and maintainable codebases while mentoring junior developers on standards and efficient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design specifications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user interfaces, delivering high-quality visually appealing layouts aligned with modern 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were architected and implemented to ensure comprehensive coverage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reliability and stability of releases through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reducing page load times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metrics, which resulted in significantly enhanced user satisfaction and application usability across diverse devices and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security team to harden applications, efficiently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 vulnerabilities and implementing timely updates to enhance overall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fostering a collaborative environment that encouraged open communication among geographically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while serving as the go-to subject matter expert, conducting training sessions to disseminate knowledge on best practices and advanced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intricate front-end solutions with a focus on component scalability and reusability, resulting in a marketplace of components that significantly accelerate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with designers for optimizing user experience, ensuring the application architecture supports effective interaction patterns while prioritizing both aesthetics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the front-end architecture to enhance dynamic content delivery and ensure that applications remained responsive and user-friendly while being data-driven.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adopting new practices and technologies to keep the company at the forefront of innovation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to support architecture decisions, ensuring that all technical aspects of the project were clearly communicated and easily accessible for future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facilitate the adoption of contemporary CI/CD practices, ensuring smooth deployment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across various environments securely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the professional development of team members and fostering a culture of continuous improvement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and continuous improvement of internal tools and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aligning technical efforts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applying performance best practices, which contributed to significant improvements in load times and end-user experiences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promptly to refine the application interface and enhance user interactions continuously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to ensure application stability, guiding the development team to adhere to testing best practices and ensuring comprehensive code coverage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continuous integration pipeline by integrating testing in the build process, ensuring rapid feedback cycles for developers while enhancing deployment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strategies and complex problem-solving techniques to stakeholders, showcasing a deep understanding of both business requirements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intricacies.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 dependencies and initiatives to address vulnerabilities, significantly contributing to a reduction in technical debt while improving the maintainability of product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and upgrades of core libraries and application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adherence to coding standards while testing the robustness of transitional changes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greatly simplifying the onboarding process for new developers and ensuring consistent development experiences across all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company-wide knowledge base detailing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methodologies to reinforce institutional learning and best practices amongst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