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Principal Analyst with 11 years of experience in software development, particularly focused on web and mobile applications. Proficient in leading cutting-edge research on AI-enhanced software development, combining technical expertise with strong analytical and strategic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 &amp; Research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SPSS, Jupyter, RStudio,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industry assessments to forecast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insights into cost optimization and labor trends integral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collective problem-solving, crucial for delivering substantial research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portfolio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encompassing varying formats, including reports, webinars, and podcasts, driving engagement among software development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and governance frameworks to explore the future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clients towards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at industry conferences, enhancing Forrester's reputation as a thought leader while refining public speaking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primary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risk management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clients to navigate complex commercial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key research methodologies to explore metrics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benchmarks, crafting strategic documents that influence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investment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to enhance their understanding of critical development issues, fostering a supportive learning environment through hands-on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to effectively promote research findings, improving visibility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future research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actionable insights for clients by distilling complex data into user-friendly guides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tracked emerging technologies and market shifts to provide comprehensive analysis on strategic decision-making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discussions surrounding future trends in the SDLC, focusing on how dynamic models can adapt to the changing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business development initiatives by harnessing research insights to inform account strategies and sales engagements, enhancing strategic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explored the balance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imperatives, facilitating stakeholder buy-in for innovative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drafting whitepapers on performance management strategies for AI applications, influencing key stakeholders on new pathways for software delivery optimization.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innovative software projects that harmonize user experience with AI-driven processes, focusing on the interface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enhancing team productivity and ensuring timely delivery of software milestones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software features based on user feedback and market research, blending technical requirements with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client operations through enhanced functionality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practices,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high-quality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collaborations to align software features with corporate goals, focusing on the importance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cross-team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improve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knowledge sharing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roadmaps by applying market analysis techniques, ensuring alignment with technological advancements and client needs in the context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to facilitate smoother deployment pipelines, effectively reducing time-to-market for several key software releases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designs, architecture, and development processes, ensuring team members could access the necessary information for onboarding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requirements and feedback, facilitating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software features and service offerings, thereby enhancing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and implemented performance improvements, ensuring that legacy systems remained relevant in the face of technological shifts and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