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Portal/UI Designer with over 11 years of experience in software development, specializing in innovative and user-centric design for web and mobile applications. Proven expertise in UI/UX design, information architecture, and building modern digital experiences. Skilled in leveraging technologies like SharePoint, HTML, CSS, and JavaScript to create dynamic and accessible interfaces across various collaboration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Bootstrap, Sass,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SharePoint, Microsoft 365, Atlassian Confluence, ServiceNow, Salesforce Experience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User-Centered Design, Usability Testing, Content Strategy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Mockups, Prototyping, Design Documentation,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user-friendly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portals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designs were engaging, accessible, and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define design objectives, leveraging my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user needs and translate them into actionable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the portal experience early in the development process for immediate feedback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of interfaces specifically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satisfaction across multiple platforms and ensuring compliance with company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designs based on user feedback to continuously improve the user experience and maintain high standards of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consistent user experience across devices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accessibility standards to enhance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staying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incorporating new ideas and frameworks into the design process to create engaging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developers, project managers, and content strategists to ensure seamless implementation of UI designs, demonstrating an ability to balance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technical feasibility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designs and optimize the performance of user interfaces in collaboration environments and custom portals.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team members and maintain project integrity throughout the lifecycle of the portal development process, ensuring organized tracking of changes and design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documentation and specifications to guide development teams, ensuring clarity in design intent and facilitating a smoother hand-off from design to implementation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standards across multiple projects, promoting a cohesive visual identity and enhancing overall user experience by creating reusable components and design patterns that align with professional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iterative design processes, actively participating in sprints and stand-ups to align on project deliverables and timelines for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brainstorm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journeys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design-thinking methodologies to ensure all touchpoints were considered throughout the digital interaction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culture of continuous improvement by mentoring junior designers and providing constructive feedback on design work, promoting growth and development in skills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UI components for enterprise applications, enhancing user engagement through the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project stakeholders to determine design needs, using my exceptional listening skills to gather feedback and adapt designs that meet evolving project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portfolio of design pieces showcasing project achievements and design innovations, presenting this work to stakeholders to demonstrate the tangible impacts of design methodologies on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and implement design systems that promote consistency across digital products, enhancing efficiency and fostering brand recognition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user testing processes to assess design effectiveness and identify areas for improvement, ensuring consistent enhancements to the user experience based on systematic evaluation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 design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enhance mobile user experiences across products, effectively adapting desktop patterns to fit optimized mobile layouts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successful product launches through comprehensive design and user experience strategies, demonstrating adaptability and a strong understanding of project management best practices in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prototypes, enabling stakeholders to experience product features prior to implementation,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initiatives to improve digital accessibility by adhering to WCAG guidelines and integrating ARIA standards into UI components to benefit all users, particularly those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design goals with business objectives, using data-driven insights to inform those decisions, ensuring that design supports overall company growth and profitability.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enterprise collaboration tools and how they interconnect, promoting a holistic approach to interface design that prioritizes user workflows and efficiency in complex environments,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industry standards and emerging trends to inform design practices and stay ahead in the dynamic landscape of UI/UX, promoting best practices in usability and design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