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11 years of experience in software development, specializing in web and mobile applications. Expertise in building secure, scalable systems leveraging AWS, Terraform, and modern development practices to enhance compliance and performance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Terraform, Nitro Enclaves, Lambda, S3, CloudFormation, Elastic Beanstalk,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TypeScript, Golang, Bash,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GitHub Actions, Jenkins, Docker, Kubernetes, Terraform, Helm,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 Tools:</w:t>
      </w:r>
      <w:r w:rsidRPr="00745DD3">
        <w:rPr>
          <w:rFonts w:ascii="Roboto Light" w:eastAsia="Roboto Light" w:hAnsi="Roboto Light" w:cs="Roboto Light"/>
          <w:color w:val="404040" w:themeColor="text1" w:themeTint="BF"/>
          <w:sz w:val="20"/>
          <w:szCs w:val="20"/>
        </w:rPr>
        <w:t xml:space="preserve"> Datadog, Amazon CloudWatch, Prometheus, Grafana, Splunk, ELK Stack, New Relic, AppDynamics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Principles:</w:t>
      </w:r>
      <w:r w:rsidRPr="00745DD3">
        <w:rPr>
          <w:rFonts w:ascii="Roboto Light" w:eastAsia="Roboto Light" w:hAnsi="Roboto Light" w:cs="Roboto Light"/>
          <w:color w:val="404040" w:themeColor="text1" w:themeTint="BF"/>
          <w:sz w:val="20"/>
          <w:szCs w:val="20"/>
        </w:rPr>
        <w:t xml:space="preserve"> Least Privilege, Zero Trust, SSL/TLS, IAM, VPC, WAF, Encryption, Audit Trails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automation of secure, highly available systems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Infrastructure-as-Code practices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efficiency and system reliability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security, to translate compliance requirements into infrastructure solutions, ensuring our systems met the highest standards for data protection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optimization of observability and incident response mechanisms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enabling rapid detection of anomalies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in best practices for infrastructure deployment and security principles,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next-generation security tools into our platform, enhancing monitoring capabilities and overall system resilience in response to evolving cyber threats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DevOps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integration and deployment processes for the development team, and reducing time-to-market for key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thereby increasing operational efficiency and allowing the team to focus on higher-level architecture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biannual offsites, contributing ideas and strategies to improve team dynamics and promote a culture of collaboration and innovation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file transfer mechanisms using end-to-end encryption, addressing compliance needs while ensuring reliable data exchange with law enforcement and government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evolution of our platform's architecture by researching and recommending cutting-edge technologies that support future growth and enhance existing capabilities for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industry trends in legal compliance and trust and safety frameworks, enabling our engineering solutions to stay ahead of the competition and meet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identify areas for improvement in system architecture, proactively addressing potential vulnerabilities and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advocating for high standards of quality while ensuring a respectful and open-minded exchange of ideas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infrastructure budgeting and resource allocation effectively, ensuring projects adhered to budget constraints while optimizing for performance and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introduction of security audits and compliance checks as part of the development lifecycle, strengthening our commitment to protecting sensitive user data and maintaining trust with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highly scalable web application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server-side logic and optimize performance for a global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and responsive interfaces, utilizing modern frameworks and libraries,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efforts, ensuring timely delivery of features while adapting to changing requirements and maintaining high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feedback loops and automated deployment processes that improved efficiency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database management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optimized data models and develop efficient queries that supported high-volume data access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and load testing for applications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ensuring system resilience under heavy 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promoting high-quality coding practices and fostering a culture of continuous improvement within the engineering team by providing actionable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portable and reproducible development environments, enhancing team workflow and reducing setup time for new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maintaining documentation for project architecture and application interfaces, ensuring knowledge transfer and continuity within the engineering team for future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detection of application exceptions and performance issues, deploying fixes swiftly to minimize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embed best practices into development workflows, ensuring that applications adhered to established security protocols and effectively mitigated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and collaborated through pull request processes, ensuring a streamlined workflow while maintaining code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