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Platform Architect with over 11 years of comprehensive experience in software development, focusing on designing end-to-end data architecture, cloud solutions, and large-scale data integration. Expertise in platforms such as Spark, Trino, and Airflow combined with a strong background in DevOps, security frameworks, and collaboration. Proven ability to lead projects, mentor engineers, and deliver scalable, compliant architectures that empower businesses to utilize data effectively.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Trino, Apache Airflow, Apache NiFi, YuniKorn, Superset, DataHub, Iceberg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Kubernetes, OpenShift, Docker, Linux, AWS, Azure,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Governance: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IAM, Single Sign-On (SSO), Key Management Service (KMS), Kerberos, Encryption, Role-Based Access Control (RBAC), SOX Compliance, GDPR Compliance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Datadog, Prometheus, ELK Stack, Splunk, Nagios, Azure Monitor, CloudWatch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Scala, Python, JavaScript, Go, Shell Scripting, R,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 Design, System Modeling, Microservices Architecture, Event-Driven Architecture, API Design, Integration Frameworks, Scaling Patterns, Continuous Integration/Continuous Deployment (CI/CD)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 highly scalable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NexusOne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platform across hybrid cloud environments, ensuring seamless integration with enterprise requirements and constraints through careful design and architecture principles that align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maintained integration points for data services and orchestration layers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NexusOne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ensuring robust performance while upholding best practices for security and compliance at every deployment stage.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Review Boards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all implementations aligned with established composable and open-source design principles, leveraging my collaborative strengths to influence positive outcomes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complex solution requests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blueprints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communicating technical needs to stakeholders, thereby bridging the gap between engineering teams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integration and tuning of diverse open-source components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platform capabilities while aligning with industry best practices for reliability and observability.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product leadership to define roadmap strategies that evolve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NexusOne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ensuring alignment with corporate objectives while nurturing innovative ideas to enhance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within the platform team, fostering a culture of knowledge sharing and continuous improvement through practical guidance on both technical and soft skills relevant to successful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the development lifecycle to ensure every released deployment maintained high standards for reliability, observability, and security, influencing future platform development for enhanced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DevOps and DataOps teams to align on architecture designs that promote platform maturity, thereby facilitating smoother deployments across diverse infrastructure environments and decreasing operational friction.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document reference architectures and design patterns, creating detailed guidelines for team adherence that contributed significantly to the overall effectiveness and consistency of project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defined integration standards for the engineering teams, ensuring a unified approach to deployments that drastically reduced complications during the rollout phases of new products or features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solutions compliant with enterprise governance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embedding security and regulatory considerations into the architectural planning and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data governance by integrating security measures into architecture design, emphasizing proactive risk management and compliance throughout project lifecycles while aligning technology choices with organizational policies.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customer-facing engagements by representing the technical vision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NexusOne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client relationships through effective barrier-breaking discussions and technical elucidation of complex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industry trends to continuously adapt and evolve the platform architecture,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NexusOne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remains at the forefront of technological advancements in artificial intelligence and data analytics.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efficient solutions for large-scale data processing in regulated industries, enhancing the capacities of applications to handle substantial data loads without compromising performance or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end-to-end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improving workflow efficiencies and facilitating seamless data operations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design discussions to create best practices and solutions for microservices-based architecture, ensuring adaptability and scalability of services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documentation related to architectural decisions and deployment approaches, providing vital insights that aid teams in adhering to best practices for quality assurance and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fostering environments conducive for rapid development cycles and ensuring consistency of application deployments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security teams to implement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policies and user access controls, aligning technical requirements with compliance needs to uphold security standards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iterative development through continuous integration practices, embracing agile methodologies to improve product iterations based on user feedback and performance assessments.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scripts for automated monitoring of system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proactive identification of potential system bottlenecks and enhancing overall availability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skills to create data-driven applications, optimizing algorithms for data extraction and manipulation to facilitate data analysis and insights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knowledge sharing sessions, bolstering collective expertise in development tools and practices, fostering a culture of continuous improvement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project engagements, articulating technical aspects of projects while also considering user experience, thus enhancing customer satisfaction and user adoption of developed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cloud-native architectures to design future-ready applications, ensuring compatibility with technologies designed for scalability, thereby facilitating a smoother transition for businesses towards cloud-centric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