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extensive experience in embedded systems and firmware design, specializing in integrating safety-critical systems and collaborating with multidisciplinary teams. Proven ability to deliver compliance with safety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C#, JavaScript, MATLAB,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PROFIsafe, PROFIBUS, PROFINET, IEC 61508, ISO 13849, SIL, Fieldbus, EtherCAT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Eclipse, MATLAB/Simulink, Keil, IAR Embedded Workbench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Safety PLCs, Siemens S7, Beckhoff TwinCAT, Emergency Stop Systems, Redundancy Mechanisms, Functional Safety Assessment, Diagnostic Monitoring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Validation Practices, Safety Testing, Test Automation, Version Control, Continuous Integration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safety-critical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effective communication between devices in high-stakes industrial automation projects while maintaining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61508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configured, and troubleshot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safety systems tailored to client specifications, enhancing system reliability through rigorous testing and validation for deployments in various industrial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successfully assure compliance with industry standards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13849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seamless project communication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diagnostics and safety testing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applying comprehensive problem-solving skills to identify issues swiftly and develop effective solutions to improve system performance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remote and on-site technical support during system implementation phases, ensuring clients were informed and supported, thereby building strong client relationships through regular updates and technical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client personnel on using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promoting knowledge sharing and best practices for ongoing maintenance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safety documentation and technical recommendations aligned with project scope, enhancing compliance adherence and ensuring thorough understanding among all project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ensure system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safety PLCs, drives, and I/O devices, verifying adherence to specifications and increasing operational efficiency across diverse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lifecycle maintenance of deployed systems, ensuring continuity of operations and effective management of any arising technical issues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for system diagnostics and troubleshooting, incorporating new methodologies to enhance the safety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systems in challenging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validation practices for system development,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providing confidence in the reliability of automated safety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industry trends and new technologies, actively participating in conferences and workshops to improve skills in embedded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manuals detailing system functionalities and user instructions, contributing to improved user experience and efficiency in system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integration projects focused on safety systems, employing strong project management skills and ensuring that timelines were met without compromising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 environment by mentoring junior engineers, sharing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promoting a culture of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implemented various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innovative embedded systems, enhancing overall product functionality and improving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define software requirements, translating client needs into actionable project plans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timely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existing product lines, enhancing connectivity options and supporting future development initiatives for smarter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firmware updates and troubleshooting protocols for multiple products,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streamline collaboration and code management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efforts for developing embedded software, applying strong analytical skills to diagnose and resolve complex issues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long-term embedded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Operating Systems (RTOS)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efficiency in hard real-time applications and improving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implemented automated testing procedures for firmware projects, fostering a culture of continuous integration and quality assurance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firmware module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hardware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resulting in increased adaptability and efficiency for various consumer and industrial devices through modular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successful project completion, leveraging strong communication skills to identify and mitigate risks early in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remote teams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visibility and timeliness, ensuring all stakeholders were aligned with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troubleshooting and technical guidance during client's commissioning phases, fostering robust relationships and bolstering confidence in product performance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system level optimizations in response times and performance metrics across multiple firmware applications, establishing company standards based on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