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prominently focusing on embedded systems, firmware design, and industrial automation. Proficient in integrating PROFIsafe into safety-critical solutions, collaborating with cross-functional teams, and ensuring adherence to safety compliance standards. Excellent problem-solving abilities and effective communication skills, making a significant impact in project execution.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JavaScript, C#, MATLAB,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Firmware Development, Embedded Linux, RTOS, IoT Solutions, Microcontroller Programming, Device Drivers, Sensor Integration, 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PROFIsafe, PROFINET, PROFIBUS, IEC 61508, ISO 13849, SIL, PL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Siemens Safety PLCs, Beckhoff PLCs, Schneider Electric, LabVIEW, MATLAB/Simulink, Jenkins,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Continuous Integration, Test-Driven Development, Code Review, Version Control, Documentation Standards, Software Testing, Validation Techniques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PLCs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communication among safety-critical devices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ultimately enhancing performance and reliability standards at client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risk assessment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IEC 61508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13849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adhering to client specifications for safety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diagnostics and validations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ensuring that all systems operated according to safety protocols while maintaining a high level of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remote engineering teams to deliver technical solutions, facilitating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lifecycle of embedded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documentation and status updates to clients, providing technical recommendations during project execution to streamline processes and improve safety compliance throughout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liaison between engineering teams and clients, ensuring alignment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facilitating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exchange for improved safety device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identify and resolve issues in safety system deployments, enhancing operational efficiency and reducing downtime in client operations through effective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regular training sessions for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contributing to team knowledge and fostering an environment of learning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project scopes and timelines, demonstrating adaptability in meeting changing client needs while maintaining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delivery targets.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devices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collaboration with cross-functional teams to ensure compliance with relevant safety standards and optimize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newly developed systems, documenting all processes to ensure traceability and adherence to compliance requirements within safety-critical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commissioning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on-site, working closely with client teams to ensure successful integration into existing automation frameworks and addressing any immediate concerns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methodologies to assess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leveraging the outcomes to enhance system designs and improve future implementations within industrial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discuss ongoing projects and collaborate on safety strategies, showcasing excellence in team communication and contributing to knowledge sharing across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market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best practices into safety project designs to drive innovation and ensure up-to-date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experiences through responsive web design and intuitive interfaces for Microsoft-based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deployment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of services while improving scalability and performance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software delivery cycles, enabling iterative progress and timely adaptations to evolving project requirements while fostering cross-team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data integrity and security while optimizing query performance for applications developed during the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deliver robust software updates, enhancing overall application reliability and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for various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minimizing the risk of defects in production environments through rigorous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translate user stories into technical specifications, aligning development efforts with strategic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of applications, enabling efficient data exchange and interoperability between various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extensive code reviews, fostering a culture of quality and knowledge sharing that promoted development best practices within project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developers through onboarding and knowledge transfer sessions, cultivating a supportive and collaborative work environment focused on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various applications, leading to significant improvements in application responsiveness and user engagement by streamlining inefficient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about future software enhancements, combining technical knowledge and user feedback to craft long-term solutions that benefited the overall Microsoft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