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professional with over 11 years of experience in software development, focusing on web and mobile applications. Proven track record in human capital management technology solutions, effectively analyzing requirements and implementing transformational processes within organizations. Strong collaborator, adept at communicating complex business needs and troubleshooting issues efficiently to enhance user experiences and system use.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C#,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DB,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Platforms:</w:t>
      </w:r>
      <w:r w:rsidRPr="00745DD3">
        <w:rPr>
          <w:rFonts w:ascii="Roboto Light" w:eastAsia="Roboto Light" w:hAnsi="Roboto Light" w:cs="Roboto Light"/>
          <w:color w:val="404040" w:themeColor="text1" w:themeTint="BF"/>
          <w:sz w:val="20"/>
          <w:szCs w:val="20"/>
        </w:rPr>
        <w:t xml:space="preserve"> Oracle HCM, Workday, Salesforce, Microsoft Azure,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business requirements while collaborating with stakeholders to formulate functional requirements and optimize the Oracle HCM solutions for various client needs and objectives effectively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Oracle HCM modules, supported implementation phases, and assisted in system testing processes to ensure seamless integration with analytics tools and existing HR workflows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documentation and guidelines tailored to unique client business processes, ensuring end-users understood how to navigate the Oracle HCM systems effectively, fostering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diverse teams to translate technical language into comprehensible business solutions, facilitating clear dialogues between software engineers, analysts, and client representatives throughout the implementation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by gathering user feedback to refine and optimize Oracle HCM functionalities and system performance, enhancing overall user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skills to troubleshoot and rectify system-related issues post-implementation, fostering user trust and confidence in the HCM solution's capabilities and reliability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testing protocols, including unit and user acceptance testing, to maintain solution quality and reliability, ensuring all functional specifications were met and delivering a robust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integrate Oracle HCM functionality with other enterprise systems, like payroll and benefits management, to streamline processes and improve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in collaboration with the IT team, reinforcing data integrity and compliance across all platforms utilized within the Oracle HCM suite of applications for fiscal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end-users, enhancing user education about new system features and updates, thus reducing support tickets and increasing workflow productivity across various teams having access to Oracle HCM.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mechanisms to collect user experiences and insights, employing this data to align further development efforts with actual client needs and expectations, resulting in a user-focused application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industry trends in human capital management technology, encouraging innovation within the team by proposing new strategies and tools to address evolving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public-sector clients to understand evolving HR needs, ensuring the Oracle HCM implementation met compliance standards while addressing unique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to represent data-driven insights for stakeholders, effectively aiding in decision-making and aligning HR strategies with overarching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Oracle HCM implementations to various client environments, ensuring flexibility and robustness that addressed diverse operational contexts and promoted user-friendly configurations for better adoption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assessing team coding standards and performance to ensure seamless integration with organizational business objectives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modern software development practices,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principles to consistently deliver high-quality software solutions while adhering to evolving project requirements and dynamic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development teams to design clean APIs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robust communication channels between frontend and backend components,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 gathering to testing and deployment phases, effectively addressing and prioritizing stakeholder feedback while ensuring user needs are met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streamlined deployment processes, significantly reducing time-to-market for new features and ensuring consistent software updates through effective Version Control management practices implemented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progress and changes meticulously to facilitate knowledge transfer and maintain continuity in collaborative environments, enabling new team members to engage swiftly and efficiently with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software issues utilizing </w:t>
      </w:r>
      <w:r w:rsidRPr="00745DD3">
        <w:rPr>
          <w:rFonts w:ascii="Roboto Light" w:eastAsia="Roboto Light" w:hAnsi="Roboto Light" w:cs="Roboto Light"/>
          <w:b/>
          <w:bCs/>
          <w:color w:val="404040" w:themeColor="text1" w:themeTint="BF"/>
          <w:sz w:val="20"/>
          <w:szCs w:val="20"/>
        </w:rPr>
        <w:t xml:space="preserve">debugging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methodologies on various platforms, playing a crucial role in maintaining system integrity over time and reduced downtime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redesigning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metrics by creating an engaging and intuitive user experience specifically tailored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established coding standards and collaborated with peers to brainstorm innovative technical solutions for complex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performance through effective unit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 enabling the team to uphold high standards of code quality and increase software reliability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present development progress and gather feedback for future iterations, thus maintaining alignment between tech solutions and strategic business goals to maximize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technical onboarding and mentorship, developing their skills while fostering a culture of learning within the team to build a resilient technical foundation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