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Operations Specialist with 11 years of experience in software development and process optimization, specializing in auction creation, listing, and quality assurance for web and mobile applications. Proven ability to enhance operational efficiency through technical expertise and effective client communication, fostering strong relationships with stakeholders while ensuring meticulous accuracy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Ruby, SQL, HTML, CSS, R,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Excel, Google Sheets, Tableau, Power BI, Pandas, NumPy, D3.js,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Frameworks:</w:t>
      </w:r>
      <w:r w:rsidRPr="00745DD3">
        <w:rPr>
          <w:rFonts w:ascii="Roboto Light" w:eastAsia="Roboto Light" w:hAnsi="Roboto Light" w:cs="Roboto Light"/>
          <w:color w:val="404040" w:themeColor="text1" w:themeTint="BF"/>
          <w:sz w:val="20"/>
          <w:szCs w:val="20"/>
        </w:rPr>
        <w:t xml:space="preserve"> Django, Flask, Ruby on Rails, React, Node.js, Bootstrap, MySQL,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JIRA, Slack, Trello, Asana, Confluence, GitHub,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Tools:</w:t>
      </w:r>
      <w:r w:rsidRPr="00745DD3">
        <w:rPr>
          <w:rFonts w:ascii="Roboto Light" w:eastAsia="Roboto Light" w:hAnsi="Roboto Light" w:cs="Roboto Light"/>
          <w:color w:val="404040" w:themeColor="text1" w:themeTint="BF"/>
          <w:sz w:val="20"/>
          <w:szCs w:val="20"/>
        </w:rPr>
        <w:t xml:space="preserve"> Microsoft Power Automate, Zapier, Apache Airflow, Selenium, JUnit, Cypress, TestRail, Appium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managed the entire auction creation process by strategizing inventory division into discrete lots, utilizing industry best practices to optimize recovery rates and enhance overall auction visibility for client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expertise in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Sheets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advanced functions and macros to streamline listing and quality assurance tasks, thus improving processing speed and ensuring accuracy in auction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clients by acting as a strategic partner, identifying their needs, and establishing custom auction strategies that resulted in high satisfaction and repeat business in a dynamic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exceptional attention to detail and independent judgment through the review and approval of auctions, ensuring precise and efficient management of shipping information, item condition, and lot composition.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with Account Managers to align on project objectives, driving highly productive teamwork that enhanced both the operational workflow and the client experience during the auction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reported process bottlenecks to management, leveraging data analysis techniques and tools to propose viable solutions that increased organizational efficiency and improved overall auction turnaround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training and onboarding sessions for new sellers, using in-depth knowledge of auction processes to ensure a smooth transition and to facilitate ongoing seller relationships throughout their involvement.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using both technical and interpersonal skills to streamline operations and resolve issues faster, ultimately enhancing the company's ability to process client requests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problem-solving and critical thinking skills to uncover innovative methods for processing client inquiries into actionable auction listings, showcasing adaptability and resourcefulness in the face of changing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e-commerce trends and auction technologies, enabling proactive recommendations for process improvements that would align with client needs and industry standards for online sales.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Microsoft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macros aimed at automating repetitive tasks within the auction process, significantly reducing manual effort and improving overall team productivity in a high-volume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metrics documentation and analysis, providing insights into auction performance which informed strategic decisions and aided in identifying focus areas for improved client service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workflow processes to ensure timely creation and review of new auctions, effectively managing client expectations while maintaining high accuracy and attention to service-level agreements as per established operational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projects aimed at enhancing auction features and tools used within the platform, providing key recommendations based on feedback from both clients and team observations, which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internal stakeholders and clients, ensuring clarity and understanding around auction processes, services, and performance metrics, ultimately fostering a climate of transparency and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team efforts in delivering scalable software solutions that enhanced user experience and performance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participated in code reviews, leveraging expertise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adherence to best practices within a cross-functional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management strategies to improve data retrieval processes, optimizing backend performance for various applications in alignment with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create responsive web layouts,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visual appeal and user interactivity.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participate in sprint planning and daily stand-ups, ensuring timely delivery of features while adapting to changing client needs and technical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and end-to-end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stability and reliability of the software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project requirements and translated them into system design documents, effectively communicating technical specifications to team members while managing client expectations through clear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performance tuning tasks, quickly identifying sources of latency and implementing corrective measures that led to improved user satisfaction and lower bounce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from traditional monolithic architecture to microservices, employing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speed and application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programming best practices, fostering an environment of knowledge sharing and skill development, while establishing a culture of continuous improvement among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maintenance and support for existing applications, swiftly addressing bugs and implementing enhancements based on client feedback and evolving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documentation and training materials for new team members, ensuring seamless knowledge transfer and continuity within the team's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