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Operations Specialist with over 11 years of experience in software development, focusing on web and mobile applications. Proven ability to utilize advanced technical skills in enhancing operational efficiency and driving talent acquisition within the light industrial sector. Strong communication skills, adaptability, and commitment to providing exceptional service under pressure.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HTML/CSS,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 Angular, Ruby on Rails,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JIRA, Kubernetes, AWS, Azure, Google Cloud,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Operational Concepts:</w:t>
      </w:r>
      <w:r w:rsidRPr="00745DD3">
        <w:rPr>
          <w:rFonts w:ascii="Roboto Light" w:eastAsia="Roboto Light" w:hAnsi="Roboto Light" w:cs="Roboto Light"/>
          <w:color w:val="404040" w:themeColor="text1" w:themeTint="BF"/>
          <w:sz w:val="20"/>
          <w:szCs w:val="20"/>
        </w:rPr>
        <w:t xml:space="preserve"> Agile, Lean Methodology, Full-Cycle Recruitment, Human Resource Management, Supply Chain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to facilitate seamless user interactions, leading to increased engagement and operational efficacy for clients in the industrial supply 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full-cycle recruitment processes interacting with applicants effectively, leveraging communications tools to guide candidates through each stage, ensuring a smooth and positive experience aligned with organizational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the Territory Operations Team to understand and adapt recruitment strategies based on various clients' specific needs, reflecting the necessity for flexibility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high-volume calling efforts, reaching out to workers in different time zones, thereby ensuring consistent staffing levels which supported uninterrupted supply chain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workforce management best practices, utilizing predictive algorithms and performance metrics to streamline recruitment and talent acquisition strategies effectively on the operational front.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teams to develop enterprise-level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scaling, ensuring robust performance and excellent user experience, leading to enhanced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high-detail project management duties,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continuous improvement within software development processes, ensuring timely delivery and quality results in high-pressure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implementing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tuning database performance, resulting in more efficient retrieval of data essential for operational decision-making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candidate assessments, executing interviews and skill evaluations which aligned talent capabilities with client needs, fostering strong partnerships between businesses and prospective workers.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training programs for new hires, focusing on software tools and operational tactics that enhanced team integration and productivity from the onset.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