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11 years of experience specializing in system administration, cloud infrastructure, and database management. Proven expertise in supporting high-availability environments and enhancing performance across Linux and Windows systems. Strong proficiency in automation and scripting, proficient in managing containerization technologies. Adept at collaborating with cross-functional teams to drive infrastructure improvements and ensure compliance with industry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PowerShell, Java, Node.js,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 (Ubuntu), Windows Server (2008-2022), Debian, CentOS, macOS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MSSQL, PostgreSQL, MongoDB, SQLite,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Active Directory, DNS, SMTP, SFTP, HTTP/HTTPS, IIS, VLAN, Firewall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Tier 3 support for critical mission operations, ensuring high availability while managing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servers, facilitating seamless transaction processing across multiple environments including production and DevOps centers.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infrastructure components for new lottery system implementations, including stakeholder engagement and compliance, using rigorous architecture strategies to optimize integration efforts with third-party vendors across diverse tech stacks.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monitoring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proprietary tools to enhance system responsiveness, reducing instance response times and proactively addressing performance anomalies in our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multi-team environments focused on escalating incidents, performing root cause analyses, and implementing preventive strategies for infrastructure resilience, leading post-mortem analysis documentation for continuous operational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processes for troubleshooting, platform configurations, and advanced process automation, ensuring knowledge transfer and operational excellence while mentoring junior system administrators in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teamwork and collaboration between engineering and operations teams, improving incident resolution rates by sharing insights on network segmentations and port diagnostics to optimize system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Podman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while maintaining compliance and security standards mandatory for lottery and regulated gaming systems in a 24x7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all environment infrastructures adhered to industry security regulations and compliance requirements, formulating policies and procedures to enhance governance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Operations teams supporting lottery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database management practices, optimizing high availability setups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transactional integrity and operational continuity while executing efficient backup and recovery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mentorship culture, training junior engineers in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administration skills and effective troubleshooting techniques through workshops and collaborative problem-solving sessions to elevate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technical initiatives aimed at enhancing operational standards for system performance; provided guidance on automation and scripting strategies, notably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workflows in support roles.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deployed, and maintained scalable and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Ubuntu 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leading overhauls while ensuring compliance and architecture alignment during critical software updates and migrations.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iterative training sessions to up-skill team members on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frameworks, fostering an environment of shared knowledge and professional growth amongst technical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monitoring and evaluation of system performance metrics using industry-leading tools, enabling proactive measures against potential outages and ensuring sustained operational excellence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across network, development, and QA teams to troubleshoot and resolve platform issues, demonstrating clear explanations of complex technical concepts for non-technical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deployed scalable web applications utilizing agile methodologies, collaborating with cross-functional teams on software design requirements and improving user engagement via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backend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resource consumption and lower latency. Enhanced services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into existing applications for richer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performance by collaborating with security teams,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Active Directory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user management protocols, and network security strategies across enterprise and public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functionalities of applications, employing critical thinking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diagnose issues, propose solutions, and ensure quick recovery operations for optimal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and deployment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efficiency of release cycles and minimizing downtime during critical system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and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enhancing team knowledge on container management, orchestration, and improving agility in development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through effective communications with QA engineers, defining testing scenarios and delivery timelines, thereby improving product quality and ensuring smooth deployment transitions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reviewed code changes for inefficiencies, strengthening code bases,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maintain code quality and support ongoing software enhancements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monitoring solutions across application stacks using logging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(Elasticsearch, Logstash, Kibana) to improve observability and post-deployment assessments for ongoing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product roadmaps by working alongside project representatives and stakeholders, providing technical assessments and feasibility evaluations that informed project direction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 system best practices through documenting key system operations and maintenance schedules, ensuring that protocols align with industry standards, enhancing understanding within the technical teams involved, and promoted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across various aspects of software design life cycles in diverse environments including cloud and on-prem, improving knowledge in systems integration and orchestration across multiple technology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