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of expertise in building and optimizing web and mobile applications. Proven ability to conduct data analysis and model governance utilizing Python, SQL, and various data visualization tools. Excels in identifying performance metrics and enhancing operational processes to mitigate risks in identity verification and fraud detection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C++,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 Power BI,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Frameworks:</w:t>
      </w:r>
      <w:r w:rsidRPr="00745DD3">
        <w:rPr>
          <w:rFonts w:ascii="Roboto Light" w:eastAsia="Roboto Light" w:hAnsi="Roboto Light" w:cs="Roboto Light"/>
          <w:color w:val="404040" w:themeColor="text1" w:themeTint="BF"/>
          <w:sz w:val="20"/>
          <w:szCs w:val="20"/>
        </w:rPr>
        <w:t xml:space="preserve"> SageMaker, Scikit-Learn, TensorFlow, Keras, XGBoost, PyTorch,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Version Control:</w:t>
      </w:r>
      <w:r w:rsidRPr="00745DD3">
        <w:rPr>
          <w:rFonts w:ascii="Roboto Light" w:eastAsia="Roboto Light" w:hAnsi="Roboto Light" w:cs="Roboto Light"/>
          <w:color w:val="404040" w:themeColor="text1" w:themeTint="BF"/>
          <w:sz w:val="20"/>
          <w:szCs w:val="20"/>
        </w:rPr>
        <w:t xml:space="preserve"> Git, Docker, AWS, Jenkins,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Metabase, Apache Spark, Hadoop, Redshift, Airflow, Anaconda, Jupyter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foundational processes for generating and surfacing model performance metrics by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actionable insights into data analysis and model outcomes for strategic financial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manage model governance needs and ensure compliance with industry standards, demonstrating strong interpersonal skills and adaptability to diverse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and exploratory analyses to establish model quality,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dataset management and automating reporting processes with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scripts to detect inconsistencies in production models that drive fraud detection, showcasing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manipulation.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gap analysis and anomaly detection within the production environment, fostering continuous improvement initiatives while working with teams to address and resolve model weaknesses.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product usage and model development procedures, translating complex technical concepts into easily understandable insights for business audiences to foster collaborative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training and management, enhancing the efficiency and scalability of data-driven solutions in identity verification.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assessments of model stability, quality, performance, and compliance with fair lending practices, integrating machine learning frameworks to align models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develop deep domain expertise in model risk analysis, demonstrating commitment to professional growth and the ability to thrive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strategic partners, acting as a reliable point of contact for all model governance inquiries, enhancing the company's reputation and trust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workshops to improve understanding of model performance metrics, encouraging knowledge sharing and collaborative development of innovative solutions to enhance fraud detection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collaborative environments to ensure code integrity and streamline development workflows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feedback sessions to refine development processes and improve teamwork, focusing on actionable outcomes and fostering a culture of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related to identity verification and model governance, proactively suggesting adjustments to processes and products to maintain competitive advantages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on complex data insights to technical and business audiences, ensuring clarity in communication and fostering a culture of data-driven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system capabilities and contributing to performance improvements while adhering to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from concept through delivery, emphasizing collaboration and technical excellence to meet evolving project requirements and client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front-end performance, contributing to enhanced user experience and responsiveness in a variety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reliable application performance through effective querying and optimization techniques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with junior developers, fostering a collaborative work environment and directly influencing skill development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define product features and specifications, ensuring alignment between technical feasibility and business objectives while leveraging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communication between front-end and back-end systems, ensuring high performance and responsiveness across a range of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algorithms for data processing, focusing on efficiency and scalability to accommodate the growing user base and increasing demand for system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debugging of web applications to streamline functionality and enhance user experience, leveraging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initiatives to support continuous integration and delivery practices, thereby enhancing deployment efficiency and reducing downtime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security and compliance, proactively working to ensure applications met regulatory requirements and industry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clarify project scope and requirements, demonstrating strong communication and problem-solving skills to address feedback and ensure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