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especially in web and mobile applications. Proven editorial leadership in digital publishing, with a strong grasp of Android ecosystems and content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Joomla, Drupal, Contentful,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SEMrush, Ahrefs, Mixpanel, Hotjar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Moz, Yoast SEO, Google Search Console, SEOquake, Screaming Frog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Python,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Kotlin, React Native, Flutter, Xamarin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dynamic team of freelance and self-publishing writers while maintaining a balanced editorial workflow that aligned with the company's objectives and engaged a diverse audience of millions.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original content by writing and publishing articles across various formats, ensuring each piece was accompanied by captivating visual media such as images and interactive screenshots.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analytics tools to monitor performance metrics and sharpen content strategies that enhanced audience engagement, optimizing the editorial process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editorial team in reviewing and editing student and freelance contributions for clarity, accuracy, and adherence to our established style guide and tone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workshops with writers to refine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thus elevating the quality and visibility of published pieces within search engine rankings.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weekly strategy meetings, articulating insightful ideas that shaped broader content initiatives and helped in fortifying our industry presence in digital publishing.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trends in the digital landscape, consistently updating the team with insights into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content distribution methods to remain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timely content production schedules, ensuring that all articles and features were delivered within stipulated deadlines while maintaining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freelance contributors through effective communication and constructive feedback, creating an environment that encouraged creative input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templates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content creation efficiency and streamline the editorial review process for quicker publication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approaches to integrate multimedia elements in articles, enhancing user engagement through rich, interactive content experiences that resonated with a wide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feedback from audience analytics to adjust content direction and themes to better meet reader expectations, driving higher engagement rates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collaborations that successfully aligned marketing strategies with editorial direction, ensuring all content supported overarching business goals and enhanced overall brand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the editorial process by adopting the latest technology and tools, centralizing workflows, and implementing feedback loops that promoted ongoing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and trend analysis to stay informed about industry shifts, thus adapting our approaches and maintaining a cutting-edge content pipeline.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relational databases to optimize performance and create engaging user experiences for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user interfaces and enhance the functionality of mobile applications, prioritizing user experience while adhering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the UX design team to ensure that visual designs were effectively implemented, aligning application features with user requirements and project specifications for effective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for software design, ensuring that all developments adhered to the highest quality standards and reduced the need for rework.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RESTful APIs into mobile app architectures to enable seamless data integration and interaction, enhancing the functionality and user experience of newly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retrospectives to promote team inclusivity, improve workflow efficiency, and enhance collaboration across departments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engaging, high-quality applications for various platforms, always keeping up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OS updates and newer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they emerged.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debugging processes in collaboration with QA teams to troubleshoot and resolve performance issues swiftly, ensuring minimal disruption to end-user experiences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 junior developers to mentor them and reinforce best practices in mobile development and software engineering methodologies, fostering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tracking tools to refine application features based on user interaction data, reporting findings to influence future development cycles and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marketing initiatives through the development of technical content, directly contributing to promotional campaigns and generating positive user engagement on newly launched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of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the rollout of updates and ensuring adherence to store guidelines while optimizing app visibility through effective descriptions and screenshots.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