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Proven expertise in using React Native for cross-platform development, along with strong skills in Native Android (Java) and Native iOS (Swift). Adept at utilizing Firebase, AWS, and SQL for backend solutions. Passionate about creating scalable applications that enhance in-person human connections and drive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Swift, Objective-C, Python,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Redux, Node.js, Express.js, Flutter, GraphQL,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VS Code, Xcode, Android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Services:</w:t>
      </w:r>
      <w:r w:rsidRPr="00745DD3">
        <w:rPr>
          <w:rFonts w:ascii="Roboto Light" w:eastAsia="Roboto Light" w:hAnsi="Roboto Light" w:cs="Roboto Light"/>
          <w:color w:val="404040" w:themeColor="text1" w:themeTint="BF"/>
          <w:sz w:val="20"/>
          <w:szCs w:val="20"/>
        </w:rPr>
        <w:t xml:space="preserve"> Firebase, AWS (RDS), MongoDB, MySQL, PostgreSQL,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Testing:</w:t>
      </w:r>
      <w:r w:rsidRPr="00745DD3">
        <w:rPr>
          <w:rFonts w:ascii="Roboto Light" w:eastAsia="Roboto Light" w:hAnsi="Roboto Light" w:cs="Roboto Light"/>
          <w:color w:val="404040" w:themeColor="text1" w:themeTint="BF"/>
          <w:sz w:val="20"/>
          <w:szCs w:val="20"/>
        </w:rPr>
        <w:t xml:space="preserve"> RESTful APIs, GraphQL APIs, Postman, JUnit, Jest, Mocha,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user engagement and positive user feedback by consistently updating app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w:t>
      </w:r>
      <w:r w:rsidRPr="00745DD3">
        <w:rPr>
          <w:rFonts w:ascii="Roboto Light" w:eastAsia="Roboto Light" w:hAnsi="Roboto Light" w:cs="Roboto Light"/>
          <w:b/>
          <w:bCs/>
          <w:color w:val="404040" w:themeColor="text1" w:themeTint="BF"/>
          <w:sz w:val="20"/>
          <w:szCs w:val="20"/>
        </w:rPr>
        <w:t xml:space="preserve">daily 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on project goals and timelines, fostering a strong team culture focused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systems utilizing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management, significantly improving app responsiveness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mentored junior developers, enhancing overall code quality and team knowledge through constructive feedback and collaborative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third-party integrations, ensuring smooth data exchange between systems while maintaining optimal performance and user experience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practices, contributing to sprint planning and retrospectives, which facilitated timely delivery of features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optimization, enhancing query efficiency and data retrieval speeds, thus improving application performance metrics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trends in </w:t>
      </w:r>
      <w:r w:rsidRPr="00745DD3">
        <w:rPr>
          <w:rFonts w:ascii="Roboto Light" w:eastAsia="Roboto Light" w:hAnsi="Roboto Light" w:cs="Roboto Light"/>
          <w:b/>
          <w:bCs/>
          <w:color w:val="404040" w:themeColor="text1" w:themeTint="BF"/>
          <w:sz w:val="20"/>
          <w:szCs w:val="20"/>
        </w:rPr>
        <w:t xml:space="preserve">mobile app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new features and innovative design patterns to maintain competitive edge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data analytics to inform app enhancements, leading to iterative product improvements that resonate with user expectations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product scalability, ensuring infrastructural readiness for projected user growth without compromising performance or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including code reusability and maintainability that resulted in reduced development time and increased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development cycles of critical features, ensuring timely release schedules while adapting to technical challenges and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and tools, facilitating technology adoption that leads to enhanced capabilities within the team and improves overall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 features, making onboarding seamless and enabling future developers to understand system architecture quickly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robust testing framework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robustness and reliability across the application, which mitigates bugs during deployment.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several high-impact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satisfaction and application visibility in app stores.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deliverables, improving team collaboration and communication across various stakeholders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analysis and design phases of application architecture, ensuring adherence to industry best practices and scalable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unit tests and integration testing procedures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swift identification and resolution of issues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peer 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among team members and ensuring high-quality coding standards were maintained throughout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handling, improving operational efficiency through seamless integration with numerous third-party services and innovative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Mediated discussions between product management and engineering to clarify feature requirements and align development goals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 in troubleshooting and resolving production issues, ensuring minimal downtime and maintaining user trust and satisfaction post-launch.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hackathons to innovate new product features and leverage fresh ideas that pushed the team towards strategic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performance optimization of existing applications, using metrics to analyze and enhance responsiveness and efficiency across different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interface design by collaborating with UI/UX teams to ensure intuitive design and best user experience practices were integrated into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knowledge transfer sessions aimed at augmenting the skills of fellow engineers, fostering an environment of continuous learning.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