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11 years of experience specializing in mobile and web applications. Proficient in Flutter, React Native, and backend integration, dedicated to delivering high-quality, user-centric software solutions. A collaborative problem-solver with a passion for innovative healthcare technology, eager to contribute to Ivim Health's mission of personalized care.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Flutter, React Native, Dart, JavaScript, TypeScript, iOS, Android,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Firebase, Redux, Webpack, Xcode, Android Studio, Git,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A/B Testing, App Analytics, Performance Monitoring, Debugging Tools, Load Testing, Optimization Techniques, Code Reviews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UX: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Material Design, Responsive Design, Figma, Sketch, Wireframing, User Flows, Accessibility Standards, Cross-Platform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GraphQL, RESTful Services, OAuth, Postman, API Testing, Integration Strategies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the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mobile application, ensuring top performance and a seamless user experience while addressing technical debt and ensuring high code quality practices were followed in every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phased migration of legacy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adopting modern architectures and collaborating closely with backend teams to ensure effective API integration and feature parity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new features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intuitive UI/UX aligned with user requirements while maintaining a high standard of application design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ecosystems to build scalable, modular components that promote code reuse and minimize redundancy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multi-disciplinary teams to create a seamless and cohesive experience for users on various digital platforms, emphasizing productive communication and cooperative problem-solving sessions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and instrumentation to identify bottlenecks and optimize load times, leading to a noticeable increase in application responsiveness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following best practices for branching and merging, which facilitated effective collaboration among the engineering team and ensured clean project histories and rollbacks when necessary.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product quality by conducting regular code reviews, facilitating learning opportunities for team members, and fostering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sessions and contributed to the agile workflow, focusing on delivering incremental value through defined user stories and targeted development efforts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hybrid solutions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via web views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creating cross-framework functionalities that enhanced the overall mobile experience without compromising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coordinated with product managers and designers to align engineering output with business objectives and user needs, demonstrating adaptability to shifting priorities and evolving project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CI/CD pipeline practices for mobile deployments, ensuring that applications could be built, tested, and delivered efficiently while adhering to industry standards for security and compliance in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frameworks to enhance functionality and improve developer productivity, leveraging community resources for better problem-solving efficacy and accelerating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and knowledge-sharing sessions to uplift junior engineers and interns, promoting a collaborative learning environment that encourages sharing of best practices and insights into modern development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industry trends, assessing their applicability to ongoing projects, which involved staying updated with the latest advancements in mobile technologies and user experience paradigms.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applications consistently following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focusing on delivering intuitive user experiences while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for cross-platform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translate wireframes into polished, functioning applications, ensuring design fidelity and usability across all mobile interfaces deployed on various devices available in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applications to facilitate dynamic content updates and augment existing database functionalities, promoting a seamless interaction between the backend services and mobile application front 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key analytics tools to gather user insights, enabling data-driven enhancements to product features and contributing to improved overall satisfaction rates among users accessing mobile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stand-ups and retrospectives to assess team performance, promote transparency in progress, and align engineering efforts with organizational objectives and key performance indicators in project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protocols to identify and remedy bugs pre-launch, enhancing application stability, security, and overall customer trust in product offerings within the mobile segment.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application processes, code implementations, and framework usages for future reference, ensuring that both legacy knowledge and onboarding documentation remain current for newly joining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debugging techniques and tools to troubleshoot applications post-deployment, rapidly identifying issues and collaborating with support teams to resolve customer-reported problems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several initiatives aimed at migrating legacy systems towards more contemporary solutions, which involved rethinking foundational architectures, revitalizing user experiences with streamlined interfaces, and introducing cutting-edge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for feedback on beta releases, gathering qualitative data to inform iterative design processes and improve subsequent launches of mobile applications in targeted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development sprints that applied Agile methodologies to ensure timely iterations and releases while responding adeptly to changing user requirements and feedback from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collaborative relationships with cross-functional teams, ensuring that the products delivered aligned with healthcare compliance and clinical operations standards, thereby supporting organizational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