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specializing in web and mobile applications. Proven proficiency in React development and adept in various frameworks and tools that enhance software functionality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Next.js, Express.js,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Docker, Webpack, Babel,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xml:space="preserve"> RESTful, GraphQL, SOAP, Axios, Express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front-end architectures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dynamically render content based on user interactions, ensuring an enhanced user experience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develop full-stack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database to streamline data storage and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refactoring them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application performance and maintainability while ensuring seamless integration with modern libraries and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such as Scrum and Kanban, providing timely updates and engaging in continuous improvement sessions to enhance team productivity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unit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code quality and reliability while supporting the release of stable, bug-free features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into the development workflow for enhanced consistency across various environments, significantly reducing deployment issues and improving overall team coordination.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activities, fostering a culture of quality coding practices and knowledge sharing among team members, which contributed to professional growth and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UI/UX design discussions, translating wireframes and prototypes into responsive web components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seamless aesthetic and functional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such as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and real-time database features, improving application responsiveness and user engagement through interactive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debugging and troubleshooting of complex interactions within web applications, ensuring optimal performance and user satisfaction across diverse browser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provide insights on technical feasibility, ensuring alignment between business needs and technical solutions during project initiation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project processes and architectures, enabling future developers to understand project decisions and technical implementations taken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forms and validations utilizing </w:t>
      </w:r>
      <w:r w:rsidRPr="00745DD3">
        <w:rPr>
          <w:rFonts w:ascii="Roboto Light" w:eastAsia="Roboto Light" w:hAnsi="Roboto Light" w:cs="Roboto Light"/>
          <w:b/>
          <w:bCs/>
          <w:color w:val="404040" w:themeColor="text1" w:themeTint="BF"/>
          <w:sz w:val="20"/>
          <w:szCs w:val="20"/>
        </w:rPr>
        <w:t xml:space="preserve">React Hook 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and ensuring accurate data entry throughout the application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localization features in applications to support users across various regions, ensuring wider accessibility and adherence to global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CSS methodologies such as BEM and CSS Modules for maintainable and scalable styling solutions, promoting cleaner code architecture and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 robust platform for user engagement and back-end data processing that met client specifications across various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design of a comprehensive single-page application (SPA) that leveraged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communication between front-end and back-end services while optimizing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UX teams to design intuitive user interfaces, employing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user interaction and ensure adherence to branding guidelines throughout digital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high-level documentation of application architecture and API specifications using tools like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 clear reference guide for current and future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payment gateways and third-party APIs to facilitate smooth transactions within applications, ensuring high security and reliability in transactions while following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server-side logic and data integration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efficient data handling and retrieval for various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RESTful services to serve client-side requests, aligning server responses with application needs and responsiveness standards, enhancing user experiences in real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pipelines to streamline the deployment process, enabling faster release cycles and improved product delivery through automated testing and integration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to help manage application performance and monitor user interactions in real time, resulting in data-driven enhancements and streamlined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code optimization techniques, helping them improve coding proficiency and overall contributions to the team and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project stakeholders to grasp comprehensive project requirements, translating them into actionable tasks within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retrospective meetings to identify areas for improvement in processes and technologies, fostering a culture of continuous learning and adaptation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