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Python, Machine Learning frameworks, and production-grade AI systems, with a strong capacity for collaboration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FastAPI, MLFlow, Kubeflow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Pandas, NumPy, Dask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production-grade ML systems capable of handling data ingestion, processing, and model deployment,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operation and reliability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stakeholders to translate complex requirements into technical specifications, ensuring alignment between client needs and developed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fine-tuned generative AI models,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task-specific outcomes while adapting models for scalability across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low-latency inference services by architecting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real-time processing capabilities for AI solutions catering to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machine learning algorithms through best practices in version control,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facilitating continuous integration and delivery processes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with senior engineers, sharing insights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delivery strategies incorporating RAG (Retrieval-Augmented Generation)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key components of the ML platform while maintaining high standards for code quality, performance optimization, and service scalability, ensuring every release met production requirements meticulously.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approaches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evaluation, enhancing predictive accuracy through iterative tuning of hyperparameters during end-to-end model lifecycle processes and project management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operational processes across the engineering team through collaborative planning sessions, assisting to adopt agile methodologies that enhanced team responsiveness and adaptability to evolving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focused on the latest advancements in machine learning and AI, fostering a culture of continuous learning and peer feedback among team members and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challenges by swiftly picking up emerging technologies within the AI landscape and recommending their implementation based on potential future gains for the organization and its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data visualization tools using various libraries to communicate model outputs and analysis effectively, enhancing stakeholder understanding and decision-making processes based on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aimed at enhancing the overall codebase quality and team cohesion, promoting best practices while preparing junior developers for future advancements in their careers.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related to machine learning, enriching the developer community and deepening personal understanding by applying real-world experiences to collaborative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detailing system architecture and workflows, ensuring comprehensive knowledge transfer within the team and providing a strong foundation for future system expansions and upgrades.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full software development lifecycle and enhancing client engagement through both front-end and back-end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and optimizing complex queries to retrieve information, significantly improving database response times, thus facilitating better client reporting standards and operational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 processes, directly increasing team productivity and enhancing overall system functionality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the design and implementation of user-friendly interfaces, employing principles of UX/UI design to enhance accessibility and user satisfaction in all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with third-party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interoperability and enable advanced feature sets in existing applications for diverse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using software design patterns and best practices, fostering skill development within the team to lead to higher quality code and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quality assurance processes, conducting extensive code testing and debugging to ensure compliance with industry standards and improve application stability prior to deployment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methodology within the team by facilitating sprint planning and daily stand-up meetings, ensuring efficient project tracking and enhancing communication among team members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application documentation ensuring every technical decision is well-documented and accessible for current and future development 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into new and emerging technologies, evaluating their applicability to existing solutions and proposing updates to the tech stack that could benefit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in developing functional specifications that translated into successful deliverables, aligning technical solutions with business objectives to drive company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troubleshooting for deployed applications, ensuring high availability and performance while rapidly responding to user feedback and requests for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