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11 years of experience in software development, focusing on web and mobile applications. Proven track record in sales strategies for cloud solutions, particularly with Microsoft Azure technologies. Exceptional ability to engage with C-suite executives and IT leaders to drive solution-based sales and exceed targets.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Amazon Web Services (AWS), Google Cloud Platform (GCP), Infrastructure as a Service (IaaS), Platform as a Service (PaaS), Software as a Service (SaaS), Cloud Security, Hybrid Cloud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Framework, ASP.NET, C#, JavaScript,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&amp; CRM Tools:</w:t>
      </w:r>
      <w:r w:rsidRPr="00745DD3">
        <w:rPr>
          <w:rFonts w:ascii="Roboto Light" w:eastAsia="Roboto Light" w:hAnsi="Roboto Light" w:cs="Roboto Light"/>
          <w:color w:val="404040" w:themeColor="text1" w:themeTint="BF"/>
          <w:sz w:val="20"/>
          <w:szCs w:val="20"/>
        </w:rPr>
        <w:t xml:space="preserve"> Salesforce, HubSpot, Microsoft Dynamics 365, Zendesk, Outreach, LinkedIn Sales Navigator, Marketo,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Communication:</w:t>
      </w:r>
      <w:r w:rsidRPr="00745DD3">
        <w:rPr>
          <w:rFonts w:ascii="Roboto Light" w:eastAsia="Roboto Light" w:hAnsi="Roboto Light" w:cs="Roboto Light"/>
          <w:color w:val="404040" w:themeColor="text1" w:themeTint="BF"/>
          <w:sz w:val="20"/>
          <w:szCs w:val="20"/>
        </w:rPr>
        <w:t xml:space="preserve"> Microsoft Teams, Zoom, Slack, Cisco WebEx, ServiceNow, Jira,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SQL Server, MySQL, PostgreSQL, Tableau, Power BI, Excel, Data Warehousing,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qualified new business opportunities within assigned territory with a focus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cultivating strong relationships with IT leaders, C-suite executives, and procurement professionals to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sales plans to achieve sales targets, leveraging deep understanding of </w:t>
      </w:r>
      <w:r w:rsidRPr="00745DD3">
        <w:rPr>
          <w:rFonts w:ascii="Roboto Light" w:eastAsia="Roboto Light" w:hAnsi="Roboto Light" w:cs="Roboto Light"/>
          <w:b/>
          <w:bCs/>
          <w:color w:val="404040" w:themeColor="text1" w:themeTint="BF"/>
          <w:sz w:val="20"/>
          <w:szCs w:val="20"/>
        </w:rPr>
        <w:t xml:space="preserve">cloud computing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highlight the value proposition of our innovative solutions in key market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needs analysis with clients to articulate the benefits of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customized solutions met their specific requirements and aligned with their overall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technical teams to design and deliver tailored solutions, bridging the gap between technical requirements and client expectations for optimal project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contract negotiations effectively, managing the sales process from lead qualification to closure, while maintaining key client relationships throughout the transaction to ensure a smooth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generated leads through networking and industry events, utilizing digital marketing initiatives and partnerships to enhance market presence and identify new potential clients for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and accurate sales forecasts, pipeline updates, and detailed reporting to management, allowing swift decision-making and strategic adjustments in response to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informed about industry trends and competitive offerings, adapting sales strategies to effectively position our solutions against emerging technologies and competitor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nurtured a robust pipeline of prospects through relationship-building and personalized engagement, ultimately driving increased revenue and market share for </w:t>
      </w:r>
      <w:r w:rsidRPr="00745DD3">
        <w:rPr>
          <w:rFonts w:ascii="Roboto Light" w:eastAsia="Roboto Light" w:hAnsi="Roboto Light" w:cs="Roboto Light"/>
          <w:b/>
          <w:bCs/>
          <w:color w:val="404040" w:themeColor="text1" w:themeTint="BF"/>
          <w:sz w:val="20"/>
          <w:szCs w:val="20"/>
        </w:rPr>
        <w:t xml:space="preserve">HSO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the sales team and management to align on market trends and improve strategies for reaching targeted clients within the </w:t>
      </w:r>
      <w:r w:rsidRPr="00745DD3">
        <w:rPr>
          <w:rFonts w:ascii="Roboto Light" w:eastAsia="Roboto Light" w:hAnsi="Roboto Light" w:cs="Roboto Light"/>
          <w:b/>
          <w:bCs/>
          <w:color w:val="404040" w:themeColor="text1" w:themeTint="BF"/>
          <w:sz w:val="20"/>
          <w:szCs w:val="20"/>
        </w:rPr>
        <w:t xml:space="preserve">Microsoft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extensively for tracking interactions and managing sales processes, ensuring transparent communications within the team and with clients for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delivered impactful presentations to potential clients, simplifying complex technical concepts and showcasing the benefits of adopting </w:t>
      </w:r>
      <w:r w:rsidRPr="00745DD3">
        <w:rPr>
          <w:rFonts w:ascii="Roboto Light" w:eastAsia="Roboto Light" w:hAnsi="Roboto Light" w:cs="Roboto Light"/>
          <w:b/>
          <w:bCs/>
          <w:color w:val="404040" w:themeColor="text1" w:themeTint="BF"/>
          <w:sz w:val="20"/>
          <w:szCs w:val="20"/>
        </w:rPr>
        <w:t xml:space="preserve">Microsoft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compelling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sales materials and presentations to effectively communicate our cloud service offerings, enhancing our marketing effectiveness during client engagements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to maintain competitiveness in the market, continually updating product knowledge related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associated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activities to promote a culture of collaboration and ensure alignment of sales objectives with overall business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technical abilities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steering numerous projects with a focus on software development for web and mobile applications while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not only functional but also provided exceptional user experiences for clients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for cloud-based applications, facilitating seamless communication between various platforms and enhancing overall system performance and user satisfaction, particularly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scalable software solutions, actively participating in agile methodologies to ensure timely delivery and quality assurance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applications, leveraging feedback from stakeholders and end-users to refine features and enhance performance, ensuring applications were adaptable to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software development security, focusing on protecting client data and complying with regulatory requirements in cloud environments, particularly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contributing technical insights that guided the development of robust, scalable, and maintainable cloud computing solutions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demo sessions and workshops for clients to showcase the capabilities of cloud-based solutions developed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and adoption of our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developed applications, ensuring that technical specifications and user instructions were clear and accessible for future reference by both clients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sharing industry knowledge and best practices with team members, enhancing skill sets and collective expertise in cloud technologies and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utilizing various tools and analytics to ensure optimal operation and user experience, addressing issues proactively and effectively managing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practices and cloud technologies, promoting knowledge transfer and professionalism across teams while strengthening collaborative efforts 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