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comprehensive experience in full-stack development, specializing in web and mobile applications. Expert in advanced cloud architectures and DevSecOps practices, committed to delivering high-quality educational technologies and enhancing user engagement through innovative solutions in the edtech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TypeScript, JavaScript,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Vue.js, Angular,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CI, Jenkins, SonarQube, Fortify, Concourse,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Mockito, Cucumber, TestNG,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Integration, Continuous Delivery, Pair Programming, Code Reviews,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reliability, resulting in improved response times for educational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and real-time communication between front-end and back-end systems, thereby enhancing user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 and increasing software reliability for high-traffic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integration and delivery practices that improved project turnaround and alignment with client goals in the education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shift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security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 to enhance code security and maintain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adaptation to modern development methodologies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providing insights on software design patterns and scalability challenges, which informed strategic decisions on application frameworks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growth and operational efficiency across development projects in response to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responsive design and interactive features tailored to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 meetings to evaluate project workflows and performance metrics, contributing to a culture of continuous improvement and innovation focused on delivering educational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data models that support dynamic educational content delivery, leading to enhanced data accessibility and storage efficiency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 and user behavior, enabling proactive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optimize software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leading to improved load times and user satisfaction in web-based educational solutions through intelligent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outreach, delivering technical workshops and boot camps tailored to emerging technologies in education, raising awareness and fostering partnerships with potential clients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conferences, presenting case studies on successful integration of tech solutions in educational settings, enhancing organizational reputation within the edtech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full-stack application developments,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engaging front-end interfaces tailored to education sector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accessible and engaging for diverse user groups in educational environments with responsive layouts and intuitive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sessions, actively providing constructive feedback to peers while enforcing coding standards that enhanced project quality and reduced technical debt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into cloud-based architectures, improving data accessibility and security while reducing maintenance costs for enterprise-level education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significant reduction in bugs and enhancing the overall quality of the codebase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collaboration and accountability while adapting project management techniques to meet evolving educational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error handling frameworks within applications, which allowed for quicker identification and remediation of system issues, contributing to overall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educational stakeholders to define application functionalities and features, ensuring delivery aligned with user expectations and industry standards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tuning of applications using profiling tools and best practices for database management, which led to enhanced user experiences with seamless application interactions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software requirements, translating business needs into actionable development tasks while ensuring timely delivery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materials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on-boarding new technologies across departments, enhancing operational knowledge and upskilling employees in digital transformations within the educational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security protocols, enhancing data safety by adopting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application design for educational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