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professional with 11 years of experience in software development, specializing in web and mobile applications. Highly skilled in project management and technical leadership, with deep expertise in Nuxt, Vue.js, and Contentful. Proven track record of enhancing website performance and implementing best practices in web development. Effective communicator with both technical and non-technical stakeholders, dedicated to fostering innovation and collaboration within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HTML, CSS, Vue.js, Nuxt 3, TypeScript,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Tools:</w:t>
      </w:r>
      <w:r w:rsidRPr="00745DD3">
        <w:rPr>
          <w:rFonts w:ascii="Roboto Light" w:eastAsia="Roboto Light" w:hAnsi="Roboto Light" w:cs="Roboto Light"/>
          <w:color w:val="404040" w:themeColor="text1" w:themeTint="BF"/>
          <w:sz w:val="20"/>
          <w:szCs w:val="20"/>
        </w:rPr>
        <w:t xml:space="preserve"> Contentful, WordPress, Shopify, Prismic, Wix, Sitecore, Squarespace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Docker, Kubernetes, CI/CD, Jenkins, AWS, Azure DevOps,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SEO:</w:t>
      </w:r>
      <w:r w:rsidRPr="00745DD3">
        <w:rPr>
          <w:rFonts w:ascii="Roboto Light" w:eastAsia="Roboto Light" w:hAnsi="Roboto Light" w:cs="Roboto Light"/>
          <w:color w:val="404040" w:themeColor="text1" w:themeTint="BF"/>
          <w:sz w:val="20"/>
          <w:szCs w:val="20"/>
        </w:rPr>
        <w:t xml:space="preserve"> Google Analytics, Google Tag Manager, SEO Optimization, Web Vitals, PageSpeed Insights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APIs, GraphQL, Web Accessibility (WCAG), CMS Integrations,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high-performing marketing website, utilizing </w:t>
      </w:r>
      <w:r w:rsidRPr="00745DD3">
        <w:rPr>
          <w:rFonts w:ascii="Roboto Light" w:eastAsia="Roboto Light" w:hAnsi="Roboto Light" w:cs="Roboto Light"/>
          <w:b/>
          <w:bCs/>
          <w:color w:val="404040" w:themeColor="text1" w:themeTint="BF"/>
          <w:sz w:val="20"/>
          <w:szCs w:val="20"/>
        </w:rPr>
        <w:t xml:space="preserve">Nuxt 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a basic platform into a scalable solution that meets user demands through optimized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around </w:t>
      </w:r>
      <w:r w:rsidRPr="00745DD3">
        <w:rPr>
          <w:rFonts w:ascii="Roboto Light" w:eastAsia="Roboto Light" w:hAnsi="Roboto Light" w:cs="Roboto Light"/>
          <w:b/>
          <w:bCs/>
          <w:color w:val="404040" w:themeColor="text1" w:themeTint="BF"/>
          <w:sz w:val="20"/>
          <w:szCs w:val="20"/>
        </w:rPr>
        <w:t xml:space="preserve">Contentful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enterprise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significantly improving the developer experience and ensuring consistency across team projects and maintaining high-quality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architectures for integrating various marketing automation tools, analytics, and third-party services, enhancing operational capacities and optimizing technical infrastructure for maximum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and spearheaded continuous improvement initiatives focusing on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accessibility enhancements, and overall user experience, resulting in an increase in user engagement and site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critical technical challenges and implemented effective solutions, ensuring minimal disruption in operations while promoting system resilience and improving troubleshooting protocols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and guidance to junior developers, fostering a culture of knowledge sharing which led to improved performance and enhanced collaborative workflows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leadership for strategic planning and road mapping sessions, aligning technical initiatives with broader company objectives to support overall business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seamless execution of projects, aligning technical capabilities with business needs and addressing any potential gaps in processes or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the establishment of a mature web development environment, balancing innovation with stability, which allowed for both rapid development cycles and dependable product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communicated technical documentation guidelines for the team's use of </w:t>
      </w:r>
      <w:r w:rsidRPr="00745DD3">
        <w:rPr>
          <w:rFonts w:ascii="Roboto Light" w:eastAsia="Roboto Light" w:hAnsi="Roboto Light" w:cs="Roboto Light"/>
          <w:b/>
          <w:bCs/>
          <w:color w:val="404040" w:themeColor="text1" w:themeTint="BF"/>
          <w:sz w:val="20"/>
          <w:szCs w:val="20"/>
        </w:rPr>
        <w:t xml:space="preserve">Nuxt 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clear standards and practices leading to improved onboarding processes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marketing teams for continuous feedback integration into the development process, ensuring the marketing website evolved alongside user needs and marketing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strategic monitoring practices for key website indicators to preemptively identify issues, minimizing downtime and ensuring consistent access for users at all times, leveraging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troubleshooting techniques to resolve intricate technical challenges within the website infrastructure, significantly increasing operational efficiency and reducing the frequency of escalations to external technical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the effective use of integrated tools and techniques for maximizing the productivity of the development team, promoting a learning-focused environment enhancing technical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comprehensive set of documentation for all web development practices, promoting transparency and enabling cross-functional team members to engage with technical content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front-end solutions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successful deployment of scalable enterprise applications across various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implement user-driven features, enhancing overall user interfaces with responsive designs that accommodated users on both mobile and desktop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Followed agile methodologies in daily operations, engaging in iterative development cycles which refined project deliverables and ensured alignment with user experience goals and product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RESTful APIs and integrated third-party services into front-end applications, expanding functionalities, and improving application usability while maintaining performance standards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enhancing team coding standards and facilitating development knowledge sharing across the engineering department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which reduced production release times and allowed for effective version control and application maintenance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issues within the codebase, developing targeted solutions that improved system response times and resolved legacy bugs within the applications being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and onboarding new software engineers onto existing project infrastructures, fostering a collaborative learning environment, and ensuring teams adapted to both technical and cultural aspects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demonstrations and workshops on emerging web technologies to encourage adoption within the team, empowering developers to stay current with industry trends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methodologies for monitoring system performance and user interactions, leveraging analytics to refine product designs and enhance customer satisfaction through data-driven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both technical specifications and project workflows, enabling clearer communication across teams and enhancing the onboarding experiences for new hires entering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planning with cross-functional teams to outline requirements and specifications for new product features, ensuring alignment with overall product strategy and vision.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