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of experience in web and mobile application development, specializing in HTML, CSS, and marketing automation platforms. Proven ability to design, develop, and implement dynamic email marketing solutions and complex workflows. Strong background in Quality Assurance and collaboration across cross-functional teams to deliver successful marketing campaigns.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HTML, CSS, JavaScript, TypeScript, Java, Python, SQL, XML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Email Development Tools:</w:t>
      </w:r>
      <w:r w:rsidRPr="00745DD3">
        <w:rPr>
          <w:rFonts w:ascii="Roboto Light" w:eastAsia="Roboto Light" w:hAnsi="Roboto Light" w:cs="Roboto Light"/>
          <w:color w:val="404040" w:themeColor="text1" w:themeTint="BF"/>
          <w:sz w:val="20"/>
          <w:szCs w:val="20"/>
        </w:rPr>
        <w:t xml:space="preserve"> Adobe Dreamweaver, Litmus, Email on Acid, Campaign Monitor, Mailchimp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Marketing Automation Tools:</w:t>
      </w:r>
      <w:r w:rsidRPr="00745DD3">
        <w:rPr>
          <w:rFonts w:ascii="Roboto Light" w:eastAsia="Roboto Light" w:hAnsi="Roboto Light" w:cs="Roboto Light"/>
          <w:color w:val="404040" w:themeColor="text1" w:themeTint="BF"/>
          <w:sz w:val="20"/>
          <w:szCs w:val="20"/>
        </w:rPr>
        <w:t xml:space="preserve"> Eloqua, Marketo, Salesforce Marketing Cloud (SFMC), HubSpot, Pardot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Tools:</w:t>
      </w:r>
      <w:r w:rsidRPr="00745DD3">
        <w:rPr>
          <w:rFonts w:ascii="Roboto Light" w:eastAsia="Roboto Light" w:hAnsi="Roboto Light" w:cs="Roboto Light"/>
          <w:color w:val="404040" w:themeColor="text1" w:themeTint="BF"/>
          <w:sz w:val="20"/>
          <w:szCs w:val="20"/>
        </w:rPr>
        <w:t xml:space="preserve"> Workfront, Trello, Asana, JIRA, Slack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Email Rendering and Troubleshooting:</w:t>
      </w:r>
      <w:r w:rsidRPr="00745DD3">
        <w:rPr>
          <w:rFonts w:ascii="Roboto Light" w:eastAsia="Roboto Light" w:hAnsi="Roboto Light" w:cs="Roboto Light"/>
          <w:color w:val="404040" w:themeColor="text1" w:themeTint="BF"/>
          <w:sz w:val="20"/>
          <w:szCs w:val="20"/>
        </w:rPr>
        <w:t xml:space="preserve"> Responsive Design, Outlook Compatibility, Dynamic Content, A/B Testing, Email Debugging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responsive email templates utilizing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scratch, ensuring compatibility across various email clients and mobile devices to enhance user engagement and conversion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designers and digital marketers, to create impactful email marketing campaigns that effectively communicate brand messaging and drive customer actions through compelling content and visuals.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Quality Assurance (QA) testing on all email builds and automation workflows, identifying and fixing issues promptly to guarantee error-free launches and improve overall campaign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complex email automation workflows using </w:t>
      </w:r>
      <w:r w:rsidRPr="00745DD3">
        <w:rPr>
          <w:rFonts w:ascii="Roboto Light" w:eastAsia="Roboto Light" w:hAnsi="Roboto Light" w:cs="Roboto Light"/>
          <w:b/>
          <w:bCs/>
          <w:color w:val="404040" w:themeColor="text1" w:themeTint="BF"/>
          <w:sz w:val="20"/>
          <w:szCs w:val="20"/>
        </w:rPr>
        <w:t xml:space="preserve">Eloqua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customer journey tracking and segmentation to increase engagement metrics and drive scalable results for marketing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techniques like </w:t>
      </w:r>
      <w:r w:rsidRPr="00745DD3">
        <w:rPr>
          <w:rFonts w:ascii="Roboto Light" w:eastAsia="Roboto Light" w:hAnsi="Roboto Light" w:cs="Roboto Light"/>
          <w:b/>
          <w:bCs/>
          <w:color w:val="404040" w:themeColor="text1" w:themeTint="BF"/>
          <w:sz w:val="20"/>
          <w:szCs w:val="20"/>
        </w:rPr>
        <w:t xml:space="preserve">dynamic content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Custom Data Objects (CDOs)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email campaigns to deliver personalized experiences, aligning with individual user preferences and behaviors for greater marketing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projects simultaneously while adjusting priorities to meet stringent deadlines, demonstrating strong organizational skills and adaptability in a fast-paced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tracking tools like </w:t>
      </w:r>
      <w:r w:rsidRPr="00745DD3">
        <w:rPr>
          <w:rFonts w:ascii="Roboto Light" w:eastAsia="Roboto Light" w:hAnsi="Roboto Light" w:cs="Roboto Light"/>
          <w:b/>
          <w:bCs/>
          <w:color w:val="404040" w:themeColor="text1" w:themeTint="BF"/>
          <w:sz w:val="20"/>
          <w:szCs w:val="20"/>
        </w:rPr>
        <w:t xml:space="preserve">Workfront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project progress, communicate effectively with team members, and ensure that all milestones were achieved on time and within budget.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troubleshooting process for email rendering issues across desktop and mobile clients, with a focus on improving </w:t>
      </w:r>
      <w:r w:rsidRPr="00745DD3">
        <w:rPr>
          <w:rFonts w:ascii="Roboto Light" w:eastAsia="Roboto Light" w:hAnsi="Roboto Light" w:cs="Roboto Light"/>
          <w:b/>
          <w:bCs/>
          <w:color w:val="404040" w:themeColor="text1" w:themeTint="BF"/>
          <w:sz w:val="20"/>
          <w:szCs w:val="20"/>
        </w:rPr>
        <w:t xml:space="preserve">Outlook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compatibility to ensure consistent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detailed documentation and best practice guides for email development processes to streamline team workflows and facilitate knowledge sharing among staff members, promoting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team meetings and brainstorming sessions, bringing innovative ideas and solutions for optimizing email marketing strategies based on data-driven insights and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ongoing learning trends in digital marketing and email automation technologies, attending webinars and workshops to continuously improve skills and apply new knowledge to current projects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A/B testing strategies to evaluate different email designs and content variations, ultimately increasing open rates and click-through rates while providing actionable insights to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add interactivity and enhance user engagement in email campaigns, integrating features like countdown timers and personalized greetings based on recipient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data analytics team to analyze campaign performance and provide comprehensive insights that inform future strategy adjustments and optimizations for ongoing marketing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training and onboarding of junior developers within the team, sharing expertise in email development and automation best practices to foster skill growth and team cohesion.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a variety of web applications, employing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creating user-friendly interfaces that enhance the overall user experience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to ensure compatibility across all devices, developing adaptive layouts that smoothly transitioned between mobile and desktop views, improving accessibility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collaboration among team members by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participating in daily stand-ups, sprint planning, and retrospectives to enhance team productivity and cohesiveness.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to assess quality and adherence to best practices, providing constructive feedback and mentorship to junior developers to uplift team standards and output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components and libraries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development process in future projects, significantly reducing development time and increasing code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web applications by refactoring code to improve performance, employing best practices in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analytics integration to boost traffic and user engagement metrics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to facilitate seamless communication between front-end interfaces and back-end systems, ensuring data integrity and improved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applications to enhance functionality and provide users with enriched features, adhering to project specifications and requirements while ensuring accuracy during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DOM manipulation and event handling to enhance user interaction and responsiveness of web applications, code efficiency, and performance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usability testing and gathered user feedback to identify improvement areas, implementing iterative changes that led to enhanced user satisfaction and lowered drop-off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project workflows and technical specifications to ensure continuity of work and aid in knowledge transfer for future development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deployment strategies and best practices within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version control and collaborative development efforts to streamline team workflows and enhance productivity.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