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Machine Learning Engineer with 11 years of comprehensive experience in software development, specializing in designing and deploying innovative machine learning models. Demonstrated expertise in building models leveraging Python, AWS, and modern ML frameworks to optimize complex data challenges. Strong collaborator with a proven track record of delivering value-driven solutions in diverse industries, particularly automotive and information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and Frameworks:</w:t>
      </w:r>
      <w:r w:rsidRPr="00745DD3">
        <w:rPr>
          <w:rFonts w:ascii="Roboto Light" w:eastAsia="Roboto Light" w:hAnsi="Roboto Light" w:cs="Roboto Light"/>
          <w:color w:val="404040" w:themeColor="text1" w:themeTint="BF"/>
          <w:sz w:val="20"/>
          <w:szCs w:val="20"/>
        </w:rPr>
        <w:t xml:space="preserve"> Python, AWS SageMaker, Scikit-Learn, TensorFlow, PyTorch, JavaScript,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and AI:</w:t>
      </w:r>
      <w:r w:rsidRPr="00745DD3">
        <w:rPr>
          <w:rFonts w:ascii="Roboto Light" w:eastAsia="Roboto Light" w:hAnsi="Roboto Light" w:cs="Roboto Light"/>
          <w:color w:val="404040" w:themeColor="text1" w:themeTint="BF"/>
          <w:sz w:val="20"/>
          <w:szCs w:val="20"/>
        </w:rPr>
        <w:t xml:space="preserve"> Machine Learning, Deep Learning, Natural Language Processing, Computer Vision, Recommendation Systems, Generative AI, Reinforcement Learning, Neural Networks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and Tools:</w:t>
      </w:r>
      <w:r w:rsidRPr="00745DD3">
        <w:rPr>
          <w:rFonts w:ascii="Roboto Light" w:eastAsia="Roboto Light" w:hAnsi="Roboto Light" w:cs="Roboto Light"/>
          <w:color w:val="404040" w:themeColor="text1" w:themeTint="BF"/>
          <w:sz w:val="20"/>
          <w:szCs w:val="20"/>
        </w:rPr>
        <w:t xml:space="preserve"> Elastic Search, SQL, NoSQL, Pandas, NumPy, Hadoop, Apache Spark,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and Operations:</w:t>
      </w:r>
      <w:r w:rsidRPr="00745DD3">
        <w:rPr>
          <w:rFonts w:ascii="Roboto Light" w:eastAsia="Roboto Light" w:hAnsi="Roboto Light" w:cs="Roboto Light"/>
          <w:color w:val="404040" w:themeColor="text1" w:themeTint="BF"/>
          <w:sz w:val="20"/>
          <w:szCs w:val="20"/>
        </w:rPr>
        <w:t xml:space="preserve"> Docker, Kubernetes, ML Ops, CI/CD, Jenkins, Serverless Architecture, Monitoring Tools,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Platform, GraphQL, REST APIs, Lambda Functions, CloudFormation,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identify business challenges, leveraging </w:t>
      </w:r>
      <w:r w:rsidRPr="00745DD3">
        <w:rPr>
          <w:rFonts w:ascii="Roboto Light" w:eastAsia="Roboto Light" w:hAnsi="Roboto Light" w:cs="Roboto Light"/>
          <w:b/>
          <w:bCs/>
          <w:color w:val="404040" w:themeColor="text1" w:themeTint="BF"/>
          <w:sz w:val="20"/>
          <w:szCs w:val="20"/>
        </w:rPr>
        <w:t xml:space="preserve">machine learning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user experiences and increased the overall value of consumer interactions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complex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performance, efficiency, and scalability within production environments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troubleshooting and debugging processes, improving model performance by addressing data distribution issues and refining existing </w:t>
      </w: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utilized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users, employing cutting-edge techniques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consumer behavior and preferences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end-to-end lifecycle of deploying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performance, latency, and throughput requirements while managing version control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trends in </w:t>
      </w:r>
      <w:r w:rsidRPr="00745DD3">
        <w:rPr>
          <w:rFonts w:ascii="Roboto Light" w:eastAsia="Roboto Light" w:hAnsi="Roboto Light" w:cs="Roboto Light"/>
          <w:b/>
          <w:bCs/>
          <w:color w:val="404040" w:themeColor="text1" w:themeTint="BF"/>
          <w:sz w:val="20"/>
          <w:szCs w:val="20"/>
        </w:rPr>
        <w:t xml:space="preserve">machine learning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best practices and innovative ideas to enhance the development process across various team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specifically with </w:t>
      </w:r>
      <w:r w:rsidRPr="00745DD3">
        <w:rPr>
          <w:rFonts w:ascii="Roboto Light" w:eastAsia="Roboto Light" w:hAnsi="Roboto Light" w:cs="Roboto Light"/>
          <w:b/>
          <w:bCs/>
          <w:color w:val="404040" w:themeColor="text1" w:themeTint="BF"/>
          <w:sz w:val="20"/>
          <w:szCs w:val="20"/>
        </w:rPr>
        <w:t xml:space="preserve">Elastic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data retrieval process within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accuracy and response times significantly over previous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offered insights into algorithm development, boosting team performance through effective skill sharing and collaborative problem-solving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brainstorming sessions that fused business objectives with </w:t>
      </w:r>
      <w:r w:rsidRPr="00745DD3">
        <w:rPr>
          <w:rFonts w:ascii="Roboto Light" w:eastAsia="Roboto Light" w:hAnsi="Roboto Light" w:cs="Roboto Light"/>
          <w:b/>
          <w:bCs/>
          <w:color w:val="404040" w:themeColor="text1" w:themeTint="BF"/>
          <w:sz w:val="20"/>
          <w:szCs w:val="20"/>
        </w:rPr>
        <w:t xml:space="preserve">machine learning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the successful implementation of novel solutions that directly contributed to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advancements to update existing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strategies to incorporate more efficient methodologies that enhanced model deployment workflows and overall project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quarterly reviews of deployed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assessing their effectiveness and proposing necessary adjustments based on performance metrics and stakeholder feedback to ensure continuous improvement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workshops focused on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helped to promote team understanding, increase collaboration, and align project objectives with technical capabilities, ultimately driving innovation in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documented and communicated complex technical concepts related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to non-technical stakeholders, ensuring comprehensive understanding and support across the organization for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engagements and forums regarding </w:t>
      </w:r>
      <w:r w:rsidRPr="00745DD3">
        <w:rPr>
          <w:rFonts w:ascii="Roboto Light" w:eastAsia="Roboto Light" w:hAnsi="Roboto Light" w:cs="Roboto Light"/>
          <w:b/>
          <w:bCs/>
          <w:color w:val="404040" w:themeColor="text1" w:themeTint="BF"/>
          <w:sz w:val="20"/>
          <w:szCs w:val="20"/>
        </w:rPr>
        <w:t xml:space="preserve">machine learning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insights about challenges and successes that garnered recognition and set a benchmark for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mechanisms to capture user insights on deployed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these data to refine algorithms and enhance personalization features based on real-time usage patterns.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applications in diverse programming languages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reusable design patterns and efficient algorithm implementation to streamline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architecture and contributing to the development of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solutions to meet business demands while enhancing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as part of broader software projects, enhancing software capabilities through intelligent algorithms and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databases while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efficient data retrieval and management practices, thus supporting the backend infrastructure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agile software development methodologies, improving project delivery timelines while fostering a culture of iterative feedback and continuous improvement among the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that facilitated interaction between front-end clients and backend services, optimizing system architecture to ensure a smooth and efficient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code review to ensure high-quality standards in software development cycles, training peers and promoting a culture of code excellence that benefited all team members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CI/CD tools to automate the deployment of software solutions, reducing errors in production and maintaining high levels of system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 in defining product roadmaps with business teams, translating user requirements into technical specifications and leveraging stakeholder feedback for continuous enhancement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system design discussions with engineers and product managers, aligning the technical vision with business objectives to promote innovative software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practices, leading to significant improvements in application efficiency and responsiveness based on industry performance benchmarks and emerging technology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for software projects, covering architecture, usage instructions, and troubleshooting guides that ensured clarity and smooth onboarding processes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