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Machine Learning Engineer with 11 years of software development experience focusing on web and mobile applications. Proven expertise in developing and deploying machine learning models, particularly in the blockchain and Web3 space. Adept at utilizing python and typescript to build scalable AI-driven solutions and collaborate effectively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Solidity, R, SQL,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LightGBM, Hugging Face, OpenCV,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Web3.js, Ethers.js, Ganache, Truffle, Infura, IPFS, Ethereum, Binance Smart 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and Tools:</w:t>
      </w:r>
      <w:r w:rsidRPr="00745DD3">
        <w:rPr>
          <w:rFonts w:ascii="Roboto Light" w:eastAsia="Roboto Light" w:hAnsi="Roboto Light" w:cs="Roboto Light"/>
          <w:color w:val="404040" w:themeColor="text1" w:themeTint="BF"/>
          <w:sz w:val="20"/>
          <w:szCs w:val="20"/>
        </w:rPr>
        <w:t xml:space="preserve"> Pandas, NumPy, Apache Spark, Apache Kafka, Airflow, Dask, Jupyter,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and Deployment:</w:t>
      </w:r>
      <w:r w:rsidRPr="00745DD3">
        <w:rPr>
          <w:rFonts w:ascii="Roboto Light" w:eastAsia="Roboto Light" w:hAnsi="Roboto Light" w:cs="Roboto Light"/>
          <w:color w:val="404040" w:themeColor="text1" w:themeTint="BF"/>
          <w:sz w:val="20"/>
          <w:szCs w:val="20"/>
        </w:rPr>
        <w:t xml:space="preserve"> Docker, Kubernetes, AWS, GCP, Azure, Continuous Integration, Git,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machine learning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agile methodologies to enhance company capability in AI-driven decision 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AI agents leveraging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smart contracts and generating insightful outputs, ensuring high-quality production-level systems that meet dynamic privacy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pods, integrating contributions from cross-functional teams including engineers and project stakeholders to ensure clear communication and effective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handling processes for various blockchain-related datasets, transforming and processing data streams to improve overall efficiency and reducing latency in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Potentially a key contributor to security and auditing frameworks focused on identifying vulnerabilities in smart contracts, utilizing both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best practices in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ensured adherence to best practices in software engineering, thereby improving code quality and maintainability across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for machine learning models, enabling seamless integration into existing systems while ensuring code robustness and reducing deployment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for requirements gathering, delivering product iterations through agile sprints which involved machine learning applications in the blockchain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facilitated training and workshops on the nuances of machine learning and blockchain integration, promoting knowledge transfer and enhancing team capabilities in this changing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machine learning processes, enhancing team onboarding and providing clear guidance on algorithm implementations and best practices in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emerging technologies 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domains to incorporate innovative techniques and strategies into machine learning initiatives, establishing the company as a thought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data-driven research to complement project requirements and inform design decisions for AI projects, significantly enhancing the project's value proposition and market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deploying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and scalable infrastructure for machine learning applications, improving overall project deployment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debugging complex issues within machine learning models, utilizing strong problem-solving skills to identify root causes and implement effective solutions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prototyped advanced AI applications relevant to the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showcasing potential use cases and gaining stakeholder buy-in for further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functionality through innovative features and robust system architecture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backend systems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high availability and scalability of applications in the cloud while optimizing costs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best practices, including continuous integration and deployment strategies, resulting in improved workflow efficiency and faster release cycles for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machine learning algorithms into existing software solutions, providing insights from data analysis and enhancing software capabilities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actionable software solutions, fostering a culture of innovation and adaptability to changing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user interfaces with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accessibility standards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and provided mentorship to junior developers, contributing to a collaborative team environment and promoting best programming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on several applications, resulting in improved application responsiveness and user satisfaction, ensuring high standards were met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delivering progress updates for projects and actively seeking feedback to refine development objectives and align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to ensure software quality and reliability, integrating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procedures that enhance readiness for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encryption and security practices in applications to safeguard sensitive information and comply with industry regulations, reinforcing commitment to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team knowledge on cutting-edge technologies relevant to machine learning and AI, driving the strategic adoption of these technologies into core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