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skilled software engineering professional with over 11 years of experience in developing and maintaining web and mobile applications. Adept at creating robust architectures, enhancing software quality, and leading teams in Agile environments, specializing in React, .NET Framework, and cloud development, with a strong focus on security and performance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VB.NET,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.NET Core, Express.js, Angular,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PostgreSQL, MongoDB, Redis, Azure Cosmos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Docker, Kubernetes, Terraform,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Test Driven Development (TDD), Continuous Integration, Continuous Deployment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Google Cloud Platform, Serverless Architecture, Infrastructure as Code (IaC)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highly scalable and secure enterprise solutions leveraging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drive high performance applications that can adapt to customer needs and complexities seamlessly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architect and implement a multi-tier application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third-party services and enhanced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development, </w:t>
      </w:r>
      <w:r w:rsidRPr="00745DD3">
        <w:rPr>
          <w:rFonts w:ascii="Roboto Light" w:eastAsia="Roboto Light" w:hAnsi="Roboto Light" w:cs="Roboto Light"/>
          <w:b/>
          <w:bCs/>
          <w:color w:val="404040" w:themeColor="text1" w:themeTint="BF"/>
          <w:sz w:val="20"/>
          <w:szCs w:val="20"/>
        </w:rPr>
        <w:t xml:space="preserve">Test 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reviews which helped in improving team dynamics and code quality across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and research for problem-solving, utilizing sophisticated techniques to predict system bottlenecks; designed solutions that improved architectural scalability while maintaining tight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resulting in a significant reduction of deployment timeframes and improved reliability of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performance monitoring tools and techniques, ensuring proactive identification of potential issues and timely resolution thereby improving user experiences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gather requirements, analyze systems, and define priorities, thus aligning technical strategies with business objectives to drive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database optimization, focusing on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tuning and efficient database design, which reduced query response times and improved data accessibility for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emerging technologies such as </w:t>
      </w:r>
      <w:r w:rsidRPr="00745DD3">
        <w:rPr>
          <w:rFonts w:ascii="Roboto Light" w:eastAsia="Roboto Light" w:hAnsi="Roboto Light" w:cs="Roboto Light"/>
          <w:b/>
          <w:bCs/>
          <w:color w:val="404040" w:themeColor="text1" w:themeTint="BF"/>
          <w:sz w:val="20"/>
          <w:szCs w:val="20"/>
        </w:rPr>
        <w:t xml:space="preserve">AI/CoPilot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development processes, integrating intelligent coding recommendations which streamlined development tasks and increased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in existing applications, promoting modularity, code reusability, and independently scalable components, contributing to solidify company’s digital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security audits on developed applications to ensure compliance with industry standards, actively enhancing the overall security posture by addressing vulnerabilities timely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and facilitated workshops focusing on collaborative and creative problem-solving sessions, fostering a culture of innovation within the engineering team by breaking conventional barriers in development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disaster recovery and backup strategies to ensure data integrity and business continuity, enhancing resilience against unforeseen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conducting system design reviews and architectural discussions, ensuring that all software designs met the established standards of code quality and performance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a comprehensive training program for new hires to accelerate on-boarding into technical stacks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creating a more cohesive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software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VB.NET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solutions that adhered to coding standards and met project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full-cycle software development methodologies integrating customer feedback into the design and testing phases, which greatly reduced time to deploy and addressed user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system architectures and iteratively improved application performance by optimizing database queries and refactoring inefficient code segments, ensuring modern solutions replaced outdated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cross-department teams, including QA and UX, throughout the software development lifecycle to ensure robust functionality and an exceptional user experience across all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significant enhancements in application security through implementation of industry best practices and regular code audits, proactively eliminating vulnerabilities before they could be exploited.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methods to facilitate iterative development processes, adjusting project plans to rapidly shifting business priorities while maintaining high responsiveness to customer needs throughout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unit and integration tests as part of the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ensuring comprehensive coverage of application functionalities to maintain high levels of code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regarding system integrations, weighing costs and benefits before finalizing technical decisions that would impact overall project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desktop and web applications in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established functionality and performance benchmarks, while providing a user-centric experience across varied user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mentorship for junior developers, establishing a collaborative culture aimed at knowledge-sharing and technical skill enhancements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significant success in migrating legacy applications to modern frameworks, specifically transitioning applications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responsive design principles to enhance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outline future technological directions, contributing insights based on industry trends to position the company at the forefront of software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