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scalable and secure web and mobile applications. Proficient in backend service development and API integrations, leveraging innovative technologies to enhance payment processing solutions. Adept at mentoring junior engineers and leading technical initiatives to improve CI/CD workflows and platform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Node.js, Spring, Django,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GitHub Actions, Jenkins, Terraform, Kubernetes,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and Testing:</w:t>
      </w:r>
      <w:r w:rsidRPr="00745DD3">
        <w:rPr>
          <w:rFonts w:ascii="Roboto Light" w:eastAsia="Roboto Light" w:hAnsi="Roboto Light" w:cs="Roboto Light"/>
          <w:color w:val="404040" w:themeColor="text1" w:themeTint="BF"/>
          <w:sz w:val="20"/>
          <w:szCs w:val="20"/>
        </w:rPr>
        <w:t xml:space="preserve"> RESTful APIs, GraphQL, Postman, Swagger,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Firewire platform, enhancing capabilities to handle secure payment processing for major technology firms through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of </w:t>
      </w:r>
      <w:r w:rsidRPr="00745DD3">
        <w:rPr>
          <w:rFonts w:ascii="Roboto Light" w:eastAsia="Roboto Light" w:hAnsi="Roboto Light" w:cs="Roboto Light"/>
          <w:b/>
          <w:bCs/>
          <w:color w:val="404040" w:themeColor="text1" w:themeTint="BF"/>
          <w:sz w:val="20"/>
          <w:szCs w:val="20"/>
        </w:rPr>
        <w:t xml:space="preserve">Firewire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metrics alongside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platform reliability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proactively addressing performance issues before impacting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adopting best practices and innovative technologies, fostering a culture of continuous improvement within the </w:t>
      </w:r>
      <w:r w:rsidRPr="00745DD3">
        <w:rPr>
          <w:rFonts w:ascii="Roboto Light" w:eastAsia="Roboto Light" w:hAnsi="Roboto Light" w:cs="Roboto Light"/>
          <w:b/>
          <w:bCs/>
          <w:color w:val="404040" w:themeColor="text1" w:themeTint="BF"/>
          <w:sz w:val="20"/>
          <w:szCs w:val="20"/>
        </w:rPr>
        <w:t xml:space="preserve">Firewire engineering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business stakeholders to translate operational requirements into </w:t>
      </w:r>
      <w:r w:rsidRPr="00745DD3">
        <w:rPr>
          <w:rFonts w:ascii="Roboto Light" w:eastAsia="Roboto Light" w:hAnsi="Roboto Light" w:cs="Roboto Light"/>
          <w:b/>
          <w:bCs/>
          <w:color w:val="404040" w:themeColor="text1" w:themeTint="BF"/>
          <w:sz w:val="20"/>
          <w:szCs w:val="20"/>
        </w:rPr>
        <w:t xml:space="preserve">scalable 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strategic goals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complexities of </w:t>
      </w:r>
      <w:r w:rsidRPr="00745DD3">
        <w:rPr>
          <w:rFonts w:ascii="Roboto Light" w:eastAsia="Roboto Light" w:hAnsi="Roboto Light" w:cs="Roboto Light"/>
          <w:b/>
          <w:bCs/>
          <w:color w:val="404040" w:themeColor="text1" w:themeTint="BF"/>
          <w:sz w:val="20"/>
          <w:szCs w:val="20"/>
        </w:rPr>
        <w:t xml:space="preserve">AI-driven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AI-assisted coding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intelligent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auto-generating test cases and predicting bugs, significantly improving the development lifecycle and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comprehensive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covering functional, integration, and end-to-end testing, thereby enhancing operational workflow and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standard </w:t>
      </w:r>
      <w:r w:rsidRPr="00745DD3">
        <w:rPr>
          <w:rFonts w:ascii="Roboto Light" w:eastAsia="Roboto Light" w:hAnsi="Roboto Light" w:cs="Roboto Light"/>
          <w:b/>
          <w:bCs/>
          <w:color w:val="404040" w:themeColor="text1" w:themeTint="BF"/>
          <w:sz w:val="20"/>
          <w:szCs w:val="20"/>
        </w:rPr>
        <w:t xml:space="preserve">API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on the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increased testing speed and improved coverage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extensive </w:t>
      </w:r>
      <w:r w:rsidRPr="00745DD3">
        <w:rPr>
          <w:rFonts w:ascii="Roboto Light" w:eastAsia="Roboto Light" w:hAnsi="Roboto Light" w:cs="Roboto Light"/>
          <w:b/>
          <w:bCs/>
          <w:color w:val="404040" w:themeColor="text1" w:themeTint="BF"/>
          <w:sz w:val="20"/>
          <w:szCs w:val="20"/>
        </w:rPr>
        <w:t xml:space="preserve">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developer experience and increasing development productivity by reducing the feedback loop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strategic testing plans, incorporating </w:t>
      </w:r>
      <w:r w:rsidRPr="00745DD3">
        <w:rPr>
          <w:rFonts w:ascii="Roboto Light" w:eastAsia="Roboto Light" w:hAnsi="Roboto Light" w:cs="Roboto Light"/>
          <w:b/>
          <w:bCs/>
          <w:color w:val="404040" w:themeColor="text1" w:themeTint="BF"/>
          <w:sz w:val="20"/>
          <w:szCs w:val="20"/>
        </w:rPr>
        <w:t xml:space="preserve">accessibility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 validations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and compliance within regulated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updates of engineering processes to ensure compliance with industry standards such as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agile project plans using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software development lifecycle and promoting transparency and accountability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w:t>
      </w:r>
      <w:r w:rsidRPr="00745DD3">
        <w:rPr>
          <w:rFonts w:ascii="Roboto Light" w:eastAsia="Roboto Light" w:hAnsi="Roboto Light" w:cs="Roboto Light"/>
          <w:b/>
          <w:bCs/>
          <w:color w:val="404040" w:themeColor="text1" w:themeTint="BF"/>
          <w:sz w:val="20"/>
          <w:szCs w:val="20"/>
        </w:rPr>
        <w:t xml:space="preserve">analytical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organizational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concurrent software projects while maintaining high standards of quality and performance in a fast-paced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architecture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and satisfaction on enterprise-level applications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understand user needs and translate them into technical specifications, ensuring alignment between development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integration with external services, improving application functionalities and system efficiency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crafting complex queries and stored procedures to optimize data retrieval and ensure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code reviews and sprint planning to ensure timely delivery of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security and compliance across the software development lifecycle by implementing secure coding practices, which safeguarded sensitive financial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for key technical processes and procedures, aiding in both internal knowledge transfer and external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to microservices architecture, improving scalability and facilitating continuous deployment capabilities through containerization.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efficiency by integrating </w:t>
      </w: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and deployment tasks during software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legacy systems through modern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tech stack is up-to-date and reliable.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collaborative problem-solving sessions, which facilitated knowledge sharing and skill enhancement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during the deployment phase, ensuring minimal service disruption and customer impact through effective troubleshooting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