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Proficient in architecting and delivering robust full-stack solutions using React, Node.js, and TypeScript, leveraging strong analytical skills to drive business growth while maintaining engineering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Go, C#,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Angular, Vue.js,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Postman, Grafana, Prometheus,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development of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while delivering seamless integration with business requirements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accessible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standards for usability and performance that significantly enhanced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pipelines, significantly reducing the time to market for new features and enhancing overall project efficiency and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collaboration and continuous learning, enabling the team to elevate their technical expertise and achieve higher levels of performance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applications, ensuring data integrity and regulatory compliance through rigorous testing and validation of transactional systems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needs into effective technical solutions, strengthening the bridge between engineering and business through active participation in cross-functional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AI/ML tools and techniques to integrate intelligent features into existing products, enhancing decision-making processes and providing customers with more actionable insights and improved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third-party APIs, creating versatile systems able to communicate with external services, thus extending product functionalities while reducing development time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reliability by leveraging advanced caching strategies and database optimizations, significantly enhancing the user experience during peak demand periods or high-traffic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sessions, consistently advocating for innovative approaches that align with emerging trends, such as microservices and serverless architectures, to bolster application flexibility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thorough documentation of codebases and project statuses utilizing tools like Confluence, ensuring all stakeholders have access to necessary information for project continuity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clean code practices among the team by conducting regular code reviews, which not only improved code quality but also encouraged knowledge sharing and best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code coverage and minimizing regression issues that bolster application stability and overall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design user-centric applications, enhancing usability based on customer feedback and research, which directly contributed to product success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during system upgrades or transitions, ensuring seamless transitions with minimal downtime, which is critical for business continuity and user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scalability that supported numerous enterprise applications within a dynamic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to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and management processes, increasing throughput for the tech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REST APIs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interaction between front-end applications and server-side logic, which enhanced overall application interactivity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timelines while ensuring comprehensive understanding of technical constraints and business software needs, fostering agile practices in team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coordinated code updates and managing collaborative contributions to shared codebases, which reinforced organized development processes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tested sophisticated SQL queries for data retrieval and manipulation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systems to meet advanced reporting and user query requirements with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QA processes that emphasized shift-left testing philosophy, ensuring high software quality before production release through rigorous unit and integration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ensuring the team continuously improved their processes and maintained alignment with project goals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sessions and system demonstrations, providing direct support to clients adjusting to new software systems, which minimized resistance and improved overall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designs in collaboration with architects, ensuring clarity and coherence in project documentation for future reference and knowledge 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and tools that enhanced development efficiency while adhering to company policies and licensing agreements, maintaining compliance and supporting open-source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software engineering best practices and company protocols, instilling core values of development excellence and encouraging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