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developing web and mobile applications, specializing in system architecture, integration, and financial software solutions. Expertise in MUMPS, SQL, and cloud technologies such as AWS and Azure.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MUMPS, Profile Scripting Language (PSL), SQL, Java, Python, JavaScript,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Microsoft Azure, Google Cloud, S3, EC2, Lambda, CloudFormation,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Oracle, PostgreSQL, MongoDB, MySQL, SQLite, NoSQL, Database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 Docker, Jenkins, Visual Studio, Eclipse, IntelliJ IDEA,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Django, Flask, React, Angular, Vue.js, Node.js, .NET Framework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software solutions using </w:t>
      </w:r>
      <w:r w:rsidRPr="00745DD3">
        <w:rPr>
          <w:rFonts w:ascii="Roboto Light" w:eastAsia="Roboto Light" w:hAnsi="Roboto Light" w:cs="Roboto Light"/>
          <w:b/>
          <w:bCs/>
          <w:color w:val="404040" w:themeColor="text1" w:themeTint="BF"/>
          <w:sz w:val="20"/>
          <w:szCs w:val="20"/>
        </w:rPr>
        <w:t xml:space="preserve">MUMPS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PSL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across varied banking systems, ensuring robustness and enhanced user experience regardless of system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talented team of developers in an Agile framework, focusing on best practices, mentoring junior developers, and fostering a collaborative environment promoting knowledge sharing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software requirements and translate them into technical specifications, balancing technical constraints with user needs and business goals for effective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compelling financial applications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 ensuring high availability and performance while complying with industry standards and regulatory requirements affecting financial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Jira to track project progress, manage issues, and streamline workflow, enhancing team productivity and accountability in delivering features according to set timelines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technical documentation for projects using </w:t>
      </w:r>
      <w:r w:rsidRPr="00745DD3">
        <w:rPr>
          <w:rFonts w:ascii="Roboto Light" w:eastAsia="Roboto Light" w:hAnsi="Roboto Light" w:cs="Roboto Light"/>
          <w:b/>
          <w:bCs/>
          <w:color w:val="404040" w:themeColor="text1" w:themeTint="BF"/>
          <w:sz w:val="20"/>
          <w:szCs w:val="20"/>
        </w:rPr>
        <w:t xml:space="preserve">MUMPS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on processes, logic, and system architecture for future reference and facilitating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procedures to validate application stability in production, focusing on automated test methodologies to increase coverage and reduce regression issues across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database structures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an emphasis on performance tuning, indexing strategies, and ensuring logical data relationships to improve transaction processing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innovative solutions for security vulnerabilities within banking applications, leveraging best practices in development processes to safeguard sensitive information from potential threats and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on the team in development tools, code reviews, and problem-solving methodologies, fostering an environment of learning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adoption of emerging technologies such as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participating actively in workshops to enhance skills in modern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architecture reviews to ensure compliance with organizational standards, recommending necessary adjustments for improved scalability and maintainability across software systems that manage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participating in sprint planning meetings and retrospectives to contribute to continuous improvement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applications, collaborating with business stakeholders to ensure advanced features catered to evolving customer needs while managing full software development lifecycle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developing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services into existing infrastructures while maximizing operational efficiency and reducing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into applications to enhance functionality, ensuring adherence to security measures and data integrity throughout the software lifecycle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enhance application interfaces, focusing on delivering engaging user experiences through responsive design and incorporating feedback into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benchmarking and optimization on existing applications, utilizing profiling tools to identify bottlenecks and enhance performance metrics for better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with peers to ensure adherence to coding standards and best practices, fostering a culture of quality assurance within the engineering team to enhance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around software development practices including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and database management systems, empowering them to take ownership of projects and responsibilities.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workshops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management best practices, sharing insights on effective data storage and retrieval strategies tailored to business intelligence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documentation for deploying applications in cloud environments, contributing to a shared knowledge base that new hires readily utilize during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software engineering tools and technologies to streamline workflows and increase operational efficiency, focusing on industry trends to maintain competitive edge in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support and technical troubleshooting, collaborating with cross-functional teams to resolve user concerns effectively, contributing positively to customer satisfaction metrics and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retrospectives, using feedback to continuously refine agile practices and enhance team performance for future project engagements.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