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Lead Software Engineer with over 11 years of experience in software development, specializing in web and mobile applications. Proficient in designing scalable microservices and managing cross-disciplinary teams to accelerate drug discovery using advanced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MLflow, Kubeflow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Jenkins, GitLab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architecture for the Proton drug discovery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continuously enhancing performance efficiency and enabling high-throughput molecular diagnosis.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architecting applications based on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deployment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workflows to automate and optimize drug discovery processes, closely collaborating with scientific experts throughout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continuous learning and personal growth, while championing best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pair programming, and knowledge 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innovative engineering initiatives aimed at enhancing CI/CD processes, resulting in improved deployment times, reduced errors, and increased application reliability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definition and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with a strong focus on microservice communication patterns, to enhance interoperability across various innovative medicinal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engineering framework through the development of a robust monitoring solution,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real-time insights into application health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workflows that scaled the molecular search capabilities of the Proton platform, extending its reach beyond 100B compounds and dramatically improving search times for drug candidates.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projects to design and implement tools for real-time data analysis in drug design processes,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retrieval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infrastructure efficiently, enabling reproducibility and scalability while reducing manual configurations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engineering excellence initiatives, focusing on designing agentic workflows and ensuring that the development processes adhered to the highest industry standards for performance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Pfizer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integrated solutions that met evolving biopharma needs, facilitating partnerships that advanced the company’s strategic therapeutic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effective relationships across various teams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collaboration, ensuring that both technical and non-technical stakeholders were aligned on project objectives and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drove innovative practices around software development through agile methodologies, ensuring rapid adaptiveness to changes and the effective propagation of technical knowledge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standards for code quality and testing, integrating tools that automated unit and integration tests, significantly improving development workflow and application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environment, leading to improved reliability and extensibility of application features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roadmaps, continually aligning development efforts with business objectives and user needs, while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improving communication within teams, thus resulting in heightened efficiency and surpassing project timelines more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bottlenecks by analyzing complex systems and applying appropriate refactoring techniques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principles to improve overall system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mentorship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fostered a collaborative atmosphere where junior developers were encouraged to innovate and share their own ideas through hands-on learning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RESTful APIs that improved client-server interactions while ensuring the security and integrity of the data flow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diverse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them for projects to ensure stable data storage and optimal data retrieval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by establishing consistent deployment practices and automating workflows, significantly reducing manual processes and allowing for faster delivery of features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design review sessions ensuring that architecture decisions remained aligned with the latest technological advancements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aiming to elevate team coding standards while nurturing shared learning opportunities that contributed to both individual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effectively, both for codebases and technical specifications, ensuring that processes were transparent and easily distributable among team members for future references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 to derive actionable insights for product enhancement, leading initiatives that informed business strategies and decisions based on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