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over 9 years of experience focused on developing web and mobile applications with a strong emphasis on AI/ML technologies. Proven ability to design and implement robust, scalable systems that enhance user experiences and healthcare delivery. Passionate about harnessing technology to transform the healthcare landscape and deliver impactful patient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TensorFlow, PyTorch, FastAPI,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Hugging Face, spaCy, OpenAI API, MLflow, Kubeflow, Apache Airflow, DataRobot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AI-native products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impacting patient experience through innovative workflows and automated processes, implementing systems that align with healthcare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and reliability of AI/ML applications, ensuring seamless integration with existing healthcare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evaluation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enabling structured monitoring and performance assessment while collaborating with multidisciplinary teams to address user needs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in software development, I promoted versioning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streamlined workflows and improved deployment frequency across AI services, driving consistent improvements 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key insights into operational metrics for AI-driven applications, aligning with organizational goals for transparency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programming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fostering a collaborative team environment that encourages continuous learning and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ensure AI functionalities met end-user requirements, driving engagement and enhancing overall user satisfaction through refined features and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healthcare technology, participating in workshops to identify potential applications of new technologies that could elevate our product offerings and market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defining and executing the company's AI strategy by assessing new model releases and tools, determining their applicability and advantage to our ongoing projects and healthcare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interoperability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solutions were compatible with leading data exchange frameworks for enhanced patient data accessibility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capture feature requirements, strategically translating them into actionable development tasks that aligned AI capabilities with customer expectations and industry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focused on AI use cases, gathering insights on potential new applications while fostering a culture of innovation and knowledge sharing among teams, enhancing overall productivity and ideas.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deployed large-scale systems across cloud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automation that significantly reduced manual efforts and deployment errors, ensuring high system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various microservices architectures, optimizing performance and scalability in line with the growing demands of patient management and outcome-based care technologies, driving forward-thinking solutions for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integrated logging, alerting, and performance dashboards that directly enhanced responsiveness and forecasting for model performance, significantly improving our operational decision-making processes within the healthcare domain.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robust applications within a team environment while practicing agile methodologies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user-centric software, integrating feedback loops to iterate product features that significantly improved user engagement in health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 cycle, from requirements gathering to deployment and maintenance, ensuring quality and performance through rigorous testing and evaluation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to facilitate seamless data exchange between various applications and services, ensuring high availability and responsiveness for enterprise solutions designed for healthcare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promoting transparency and collaboration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walkthroughs, providing insights and best practices on software development to promote code quality and improve team performance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legacy systems, incorporating modern frameworks to improve application scalability and maintainability that supported the growth of healthcare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applications, ensuring team members and future developers had clear guidelines to follow for maintenance and enhancement, reducing onboarding time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AI algorithms and statistical models, achieving high standards of quality assurance while ensuring compliance with regulatory requirements for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AI ethics and data privacy matters, championing best practices in handling sensitive healthcare data while aligning technology solutions with organizational and legal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training machine learning models, focusing on accurate data representation and feature engineering that aligned with business objectives and enhanced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various AI-driven initiatives, implementing user feedback into product iterations that refined the overall functionality and usability of digital health technologies to meet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