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professional experience in game development and software engineering, specializing in Unity and C#. Proven track record in leading teams and delivering quality software on time while mentoring junior developers. Strong expertise in agile methodologies and software architecture principles for robust, maintainable code. A collaborative team player passionate about innovating and enhancing gaming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Unity DOTS, NoesisGUI,  Unreal Engine, Game Design, Meta-game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Version Control (Git), Code Review, Testing (Unit &amp; Integration)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TensorFlow, React.js,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Jira, Confluence, Docker, AWS, Azure, GitHub,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*meta-game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environment, fostering a collaborative atmosphere that encouraged creativity and effective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day-to-day engineering tasks, ensuring all team members were on track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*production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while maintaining high quality standards in the development process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and reviewed code produced by team members, advocating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*code robustness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through continuous feedback and program refactoring where necessary, enhancing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programmers, providing guidance on both technical tasks and career development, thereby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while building a strong team dynamic focused on collective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engineering and production teams, leading to better alignment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*feature scopes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ensuring timely deliveries of project milestones without compromising on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*technical design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*programming task schedules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to aid in clarity and direction for ongoing projects, boosting team efficiency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*meta-game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that enriched user interactions and improved engagement metrics,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*game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scope, design, and plan comprehensive project features, ensuring all stakeholder requirements were met while maintaining a focus on agile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to develop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methodologies,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as the primary programming language to deliver efficient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software features for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as the primary IDE while adhering to best coding practices for maintainability and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testing practices, ensuring that all developed software met strict quality standards while employing unit testing and integration testing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execution of software architecture strategies, focusing on scalability and maintainability across multiple projects, significantly improving long-term project viability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complete software development lifecycle from conception to deployment, involving strategic planning and needs assessment for new software solutions based on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QA team to ensure comprehensive testing procedures with effective bug tracking methodologies, enhancing the software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existing systems by integrating new functionalities based on business requirements while contextualizing updates within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services to support a variety of applications, establishing reliable communication channels and efficient data management systems that enhanced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