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developer with over 11 years in building scalable web and mobile applications. Proficient in React Native, Node.js, and TypeScript. Demonstrates strong leadership in mobile engineering practices, enhancing team collaboration and innovation.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w:t>
      </w:r>
      <w:r w:rsidRPr="00745DD3">
        <w:rPr>
          <w:rFonts w:ascii="Roboto Light" w:eastAsia="Roboto Light" w:hAnsi="Roboto Light" w:cs="Roboto Light"/>
          <w:color w:val="404040" w:themeColor="text1" w:themeTint="BF"/>
          <w:sz w:val="20"/>
          <w:szCs w:val="20"/>
        </w:rPr>
        <w:t xml:space="preserve"> JavaScript, TypeScript, Java, Swift, Kotlin, Python,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React Native, React.js, Node.js, Express.js, GraphQL, Redux, Next.js, Expo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Google Cloud Platform, AWS, Firebase, Cloud Functions, Docker, Kubernetes, CI/CD,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Mobile Tools:</w:t>
      </w:r>
      <w:r w:rsidRPr="00745DD3">
        <w:rPr>
          <w:rFonts w:ascii="Roboto Light" w:eastAsia="Roboto Light" w:hAnsi="Roboto Light" w:cs="Roboto Light"/>
          <w:color w:val="404040" w:themeColor="text1" w:themeTint="BF"/>
          <w:sz w:val="20"/>
          <w:szCs w:val="20"/>
        </w:rPr>
        <w:t xml:space="preserve"> Android Studio, Xcode, Visual Studio, Appium, JUnit, Fastlane, Codemagic, Crashlytics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Monitoring:</w:t>
      </w:r>
      <w:r w:rsidRPr="00745DD3">
        <w:rPr>
          <w:rFonts w:ascii="Roboto Light" w:eastAsia="Roboto Light" w:hAnsi="Roboto Light" w:cs="Roboto Light"/>
          <w:color w:val="404040" w:themeColor="text1" w:themeTint="BF"/>
          <w:sz w:val="20"/>
          <w:szCs w:val="20"/>
        </w:rPr>
        <w:t xml:space="preserve"> Jest, Mocha, Chai, Postman, Sentry, SonarQube, AppDynamics, New Relic</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high-quality mobile applications using </w:t>
      </w:r>
      <w:r w:rsidRPr="00745DD3">
        <w:rPr>
          <w:rFonts w:ascii="Roboto Light" w:eastAsia="Roboto Light" w:hAnsi="Roboto Light" w:cs="Roboto Light"/>
          <w:b/>
          <w:bCs/>
          <w:color w:val="404040" w:themeColor="text1" w:themeTint="BF"/>
          <w:sz w:val="20"/>
          <w:szCs w:val="20"/>
        </w:rPr>
        <w:t xml:space="preserve">React 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driving enhanced user experiences and streamlined interfaces while adhering to industry best practices in Agile software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cross-functional team of developers, product managers, and designers in creating a robust mobile application ecosystem integrated with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backend APIs and implemented effective state management with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scalable mobile solutions that leverage </w:t>
      </w:r>
      <w:r w:rsidRPr="00745DD3">
        <w:rPr>
          <w:rFonts w:ascii="Roboto Light" w:eastAsia="Roboto Light" w:hAnsi="Roboto Light" w:cs="Roboto Light"/>
          <w:b/>
          <w:bCs/>
          <w:color w:val="404040" w:themeColor="text1" w:themeTint="BF"/>
          <w:sz w:val="20"/>
          <w:szCs w:val="20"/>
        </w:rPr>
        <w:t xml:space="preserve">Google Cloud Platform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such as </w:t>
      </w:r>
      <w:r w:rsidRPr="00745DD3">
        <w:rPr>
          <w:rFonts w:ascii="Roboto Light" w:eastAsia="Roboto Light" w:hAnsi="Roboto Light" w:cs="Roboto Light"/>
          <w:b/>
          <w:bCs/>
          <w:color w:val="404040" w:themeColor="text1" w:themeTint="BF"/>
          <w:sz w:val="20"/>
          <w:szCs w:val="20"/>
        </w:rPr>
        <w:t xml:space="preserve">Cloud Functions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seamless backend integration for mobile applications, improving deployment efficiency and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coding standards and conducted thorough code reviews, promoting team adherence to best practices and maintaining high-quality output across the mobile development lifecycle while fostering a culture of continuous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comprehensive testing strategies utilizing tools like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application robustness through systematic testing processes, and enhancing user satisfaction through improved application stability and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app store submissions for both iOS and Android platforms, overseeing the entire deployment process and ensuring compliance with platform-specific guidelines, contributing to efficient release cycles and user reach.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application performance using </w:t>
      </w:r>
      <w:r w:rsidRPr="00745DD3">
        <w:rPr>
          <w:rFonts w:ascii="Roboto Light" w:eastAsia="Roboto Light" w:hAnsi="Roboto Light" w:cs="Roboto Light"/>
          <w:b/>
          <w:bCs/>
          <w:color w:val="404040" w:themeColor="text1" w:themeTint="BF"/>
          <w:sz w:val="20"/>
          <w:szCs w:val="20"/>
        </w:rPr>
        <w:t xml:space="preserve">Sentry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New Relic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optimizations based on user feedback and performance metrics to enhance application responsiveness and overall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mobile application development, guiding them through technical challenges and fostering knowledge sharing to elevate team capabilities and promote professional growth within the mobile domain.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actively in sprint planning and retrospectives, contributing to team discussions regarding feature prioritization and project timelines while promoting agile methodologies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AI tools such as </w:t>
      </w:r>
      <w:r w:rsidRPr="00745DD3">
        <w:rPr>
          <w:rFonts w:ascii="Roboto Light" w:eastAsia="Roboto Light" w:hAnsi="Roboto Light" w:cs="Roboto Light"/>
          <w:b/>
          <w:bCs/>
          <w:color w:val="404040" w:themeColor="text1" w:themeTint="BF"/>
          <w:sz w:val="20"/>
          <w:szCs w:val="20"/>
        </w:rPr>
        <w:t xml:space="preserve">Claude Code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Microsoft Copilot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software delivery enhancement, ensuring integration of AI-supported development methods within team practices for better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advanced analytics frameworks to gather user insights, enabling data-driven decision-making processes that led to actionable improvements in application features and functionalities.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a culture of innovation by encouraging experimentation with new technologies and methodologies, aligning mobile application development with current industry trends and user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Devised strategies for optimizing mobile application performance and scalability, addressing runtime issues, and employing architectural changes necessary for sustaining high-quality user experiences as user bases expand.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QA engineers to implement Agile testing methodologies, refining the approach to quality assurance for mobile applications and maintaining consistent delivery of user-friendly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competitive analysis to inform development strategies, leveraging insights into market trends to create applications that meet or exceed user expectations and align with corporate objectives.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innovative mobile solutions using </w:t>
      </w:r>
      <w:r w:rsidRPr="00745DD3">
        <w:rPr>
          <w:rFonts w:ascii="Roboto Light" w:eastAsia="Roboto Light" w:hAnsi="Roboto Light" w:cs="Roboto Light"/>
          <w:b/>
          <w:bCs/>
          <w:color w:val="404040" w:themeColor="text1" w:themeTint="BF"/>
          <w:sz w:val="20"/>
          <w:szCs w:val="20"/>
        </w:rPr>
        <w:t xml:space="preserve">React 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functionality for applications across both iOS and Android platforms while focusing on seamless user experiences and high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cross-functional teams to define application requirements and design systems architecture that powered robust mobile applications, ensuring alignment with business goals and user needs throughout the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maintained high standards of coding quality, focusing on improving team efficiency and ensuring compliance with coding best practices, resulting in fewer bugs and faster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transition legacy systems to modern mobile frameworks, integrating </w:t>
      </w:r>
      <w:r w:rsidRPr="00745DD3">
        <w:rPr>
          <w:rFonts w:ascii="Roboto Light" w:eastAsia="Roboto Light" w:hAnsi="Roboto Light" w:cs="Roboto Light"/>
          <w:b/>
          <w:bCs/>
          <w:color w:val="404040" w:themeColor="text1" w:themeTint="BF"/>
          <w:sz w:val="20"/>
          <w:szCs w:val="20"/>
        </w:rPr>
        <w:t xml:space="preserve">React 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optimizing backend processes utilizing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overall application performance and maintainability.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RESTful APIs into mobile applications, facilitating effective communication between client and server while ensuring secure and fast data transfer, which enhanced user interaction with the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deployment processes and enabling faster, more reliable releases while enhancing collaboration between development and operation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use of performance monitoring tools like </w:t>
      </w:r>
      <w:r w:rsidRPr="00745DD3">
        <w:rPr>
          <w:rFonts w:ascii="Roboto Light" w:eastAsia="Roboto Light" w:hAnsi="Roboto Light" w:cs="Roboto Light"/>
          <w:b/>
          <w:bCs/>
          <w:color w:val="404040" w:themeColor="text1" w:themeTint="BF"/>
          <w:sz w:val="20"/>
          <w:szCs w:val="20"/>
        </w:rPr>
        <w:t xml:space="preserve">AppDynamics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real-time tracking of application metrics and user behavior, which informed decision-making and enhancements in application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security protocols for mobile applications, adhering to industry standards and best practices, thereby protecting user data and bolstering client confidence in the application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training sessions for team members on </w:t>
      </w:r>
      <w:r w:rsidRPr="00745DD3">
        <w:rPr>
          <w:rFonts w:ascii="Roboto Light" w:eastAsia="Roboto Light" w:hAnsi="Roboto Light" w:cs="Roboto Light"/>
          <w:b/>
          <w:bCs/>
          <w:color w:val="404040" w:themeColor="text1" w:themeTint="BF"/>
          <w:sz w:val="20"/>
          <w:szCs w:val="20"/>
        </w:rPr>
        <w:t xml:space="preserve">React 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mobile development best practices, improving overall team proficiency and fostering a collaborative learning environment that propelled project success.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user interviews and surveys to gather feedback on application features, utilizing insights to prioritize new development efforts and refine existing functionalities, enhancing overall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Experimented with emerging technologies such as AI in mobile development, analyzing their potential impacts on client applications and advocating for best practices in tech adoption to remain competitive in the market.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designers to create visually appealing and user-friendly interfaces, merging design principles with development efforts to increase user engagement and satisfaction with the applications.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