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Lead Full Stack Developer with 11 years experience in software development, focusing on web and mobile applications. Proficient in building scalable solutions using cutting-edge technologies, ensuring high-quality delivery and team collaboration.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Node.js, Java,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Bootstrap, Sass,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Express.js, Spring Boot,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MariaDB, Redis, Memcached,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Docker, Kubernetes, Lambda, API Gateway, Terraform, CloudFormation,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Mocha, Chai, Jest, Selenium, Airflow, Airbyte, DBT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complex software development projects from concept to deployment, ensuring high-quality design and implementation using the latest technologies and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solutions aligning with Agile methodology, fostering effective collaboration with cross-functional teams and ensuring project goals and timelines were met through proactive communication and planning.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design and development of RESTful and GraphQL APIs, confidently integrating them with frontend technologies, resulting in improved data retrieval and user experience across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effectively managing schemas and queries for applications, optimizing performance, and maintaining data integrity while facilitating seamless application scaling.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testing frameworks ensuring high application performance, security, and reliability,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unit and integration testing of complex codebases.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covering system operations, technical specifications, and functionalities, facilitating smoother onboarding for new team members and improving overall operational continuity.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CI/CD practices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pipeline that enabled rapid feedback and continuous integration of new features into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project managers and business stakeholders to align project objectives with technical capabilities, fostering an environment that nurtured innovation while meeting business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optimal performance of applications using container orchestration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development workflows and ensuring consistent deployment environments across multiple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design discussions, providing mentorship to junior developers, emphasizing best practices in coding and system architecture to raise the overall technical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 and apply emerging technologies and industry trends, adapting current processes, which contributed to significant improvements in overall team efficiency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migration of legacy systems to microservices architecture,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improve scalability, reduce technical debt, and allow for more agile development practices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thorough analysis of existing systems to identify opportunities for enhancements, ensuring solutions were implemented according to industry standards while adhering to company policies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user-centric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tailoring experiences for both web and mobile platforms ensuring wider accessibility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integrations with third-party services such as payment gateways and CRM systems,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APIs, which broadened feature offerings and improved customer engagement.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full software development life cycle, translating functional requirements into technical specifications, ensuring an alignment between project outcomes and user needs across various applications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programming languages, specifically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develop, maintain, and enhance existing applications, employing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execute backend functions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managing complex data operations by designing database schemas and optimizing queries for improved application performance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as a team member in an Agile environment, applying Scrum practices, enabling effective communication, and fostering a culture of continuous feedback which improved overall team dynamics and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RESTful APIs to facilitate data exchange between client and server, ensuring robust performance and reliability while maintaining data security standards in every interaction.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code standards and library components that enhanced development practices and provided a consistent foundation for future projects, significantly reducing code duplication.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and user feedback to introduce optimizations and enhancements, directly impacting the user interface and overall product experience, utilizing analytics tools as needed.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technical documentation and user manuals which served as a resource for both technical teams and end-users, ensuring clarity and support for software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deployment pipeline using CI/CD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processes that reduced deployment time and improved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reviews, offering constructive feedback and collaborating on best practices to continuously enhance code quality and robustness across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resolving complex technical issues, providing solutions that improved application uptime and stakeholder satisfaction while enhancing user experiences overall.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conducting knowledge-sharing sessions on modern toolsets and technologies, fostering a healthy growth environment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