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applications. Expert in leading frontend development with strong proficiency in JavaScript, HTML5/CSS3 and 3rd Party Integrations. Adept at simplifying tech stacks and ensuring effective cross-departmental collaboration while proactively addressing potential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React, Next.js, TypeScript,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Sentry, Figma, ESLint,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Google Tag Manager, TrustedForm, IP2Geo, Firebase, Stripe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Kubernetes, AWS, Heroku, Terraform,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Trello, Slack, Confluence, Microsoft Teams,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frontend development projects from concept to launch,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user-friendly, efficient web applications that align with client specifications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sales and marketing, ensuring end-user needs were met and facilitating high-quality designs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rapid identification of issues and reducing incident response time significantly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existing frontend tech stack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maintenance and scalability of code, while educating the team on best practices for these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that effectively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3rd party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payment connectivity and analytics functionalities on platforms utilized by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blind spots in system processes, leading the charge on implementing changes that fortified monitoring ability and increased overall system reliability across the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frontend best practices, particularly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work on shared projects,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 service representatives to gather feedback on user interface designs, iterating on the product features based on real-time user responses to enhance UX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the engineering team, aiming for high-quality deliverables while maintaining a shared understanding of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ensuring project goals align with both business objectives and user expectations within the dynamic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which simplified integration and deployment processes, minimizing downtime and improving the quality assurance phases of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documented technical specifications for frontend architecture, facilitating smoother onboarding of new team members and maintaining project clarity across all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clear communication channels with various departments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stakeholders remained informed about project progress and addressing any arising issues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capability in problem-solving methods for the entire engineering team, aiming to elevate overall proficiency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seamless user experiences by addressing accessibility standards and optimizing performance metrics, making applications usable for a broader audience and developing more inclusive digital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key member of the frontend engineering team, developing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to enhance user engagement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frontend solutions that involved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minimizing loading times while fostering component reusability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collaboration by participating in sprint planning, where I advocated for frontend workflow enhancements that bridged communication between technical and non-technical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practices across the team, fostering a culture that emphasized collaborative development and code quality assurance through regular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debugging and troubleshooting production issues with the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stabilization and faster resolution times for critical application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with internal stakeholders to validate frontend features correctness, ensuring that deployments met both user requirements and corporate standards before going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and accessible web applications utilizing a mobile-first design strategy, demonstrating proficiency in crafting elegant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implementation of progressive enhancement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within the team by facilitating daily stand-ups and retrospectives, which fostered transparency and accountability while enhancing overall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development processes and project workflows in collaboration with the QA team, effectively bridging gaps between development, testing, and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including participation in workshops and developer meetups, to stay updated with the latest industry trends in frontend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strategies and ensuring consistency across different environments, which ultimately reduced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strategic meetings with product managers and stakeholders, effectively translating technical jargon into business objectives to align project goals with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