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Skilled in AI technologies, machine learning, and data science with a focus on delivering innovative solutions that enhance cancer detection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C++,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FastAPI, Flask, Django,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Pandas, NumPy, NLTK, SpaCy, OpenAI API, Hugging Face Transformers,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Scaled Agile Framework (SAFe), JIRA, Confluence, Git Flow,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by collaborating with cross-functional teams to integrate cutting-edge technologies into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 series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complex business problems,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Retrieval Augmented Generation (RAG)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performance and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solutions met rigorous technical and business requirements while upholding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inclusive team culture by fostering collaboration and knowledge sharing, mentoring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assessed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project initiatives and strategize implementations of next-gen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the transition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development to production, ensuring robust testing and validation processes were adhered to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Accountable for championing ethical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addressing bias and data privacy issues while leading transparency in all technical solutions being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Agile project management techniques to streamline workflows, notably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manage tasks effectively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software engineers and data scientists to ensure seamless integration of AI components, which led to functional and innovative application development for cancer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protocols that ensured operational AI models complied with organizational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management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reviewing performance metrics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professional growth among teammates by leading workshops and training sessions to elevate the team's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stakeholders to gather requirements and deliver solutions that aligned with both technical and business objectives, ensuring projects were executed on time and with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maximize efficiency and foster an environment of adaptability amid rapid industry changes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genomic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genomic diagnostics, improving diagnostic accuracy and aiding clinical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governance strategies to ensure continuous adherence to regulatory standards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healthcare, bolstering the organization's commitment to ethical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performance, while actively engaging in the entire software development lifecycle from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solutions, ensuring collaboration and communication among cross-functional teams to drive successful project outcomes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APIs that enhanced the functionality of mobile applications targeted at customer engagement and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interfaces, enabling efficient data retrieval and interactions across multiple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and refine requirements, providing technical guidance and expertise to influence product design and feature sets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guidance on best practices in software development, ensuring consistent quality and adherence to company standards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improve the efficiency and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reducing bugs in production environments. This facilitated a strong focus on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to gather feedback, translating user needs into technical requirements and actionable tasks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frameworks, and operational processes to build a more competent and efficient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modular solutions that streamlined application components, improving application performance and enabling seamless integration across different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systems for newly deployed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operational oversight and timely identification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