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comprehensive experience in designing and implementing distributed AI systems, specializing in edge computing and privacy-preserving data flows. Expert in building developer-friendly APIs and SDKs that simplify complex distributed environments. Proven track record in collaborating with diverse teams to drive technical objectives forward, ensuring enhanced autonomy and performance in real-world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C++, Python, JavaScript, TypeScript,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MLlib, ONNX, OpenVINO, Apache MXNet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Apache Kafka, Redis, Cassandra, RabbitMQ, Zookeeper,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Homomorphic Encryption, Differential Privacy, Zero-Trust Security, Federated Learning, Secure Multi-Party Computation, Encryption Protocols, Blockchain, Public Key Infrastructure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&amp; 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FPGA, GPU Computing, NPU, TensorRT, CUDA, OpenCL, Embedded Systems, Edge Devices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edge-AI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developers to harness local training and inference capabilities across diverse, resource-constrained hardware, streamlining the deployment of resilient AI models in everyday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developer-friendly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SDKs that abstract away the complexities inherent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intuitive user experiences while maintaining robust functionality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for enhanced performance across heterogeneous environments,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while ensuring seamless integration with privacy-centric computation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federated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teams to define and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edge-native AI applications, contributing significantly to improving product adoption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verifiable computation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privacy-preserving data handling, fostering a culture of precision, performance, and trust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privacy-preserving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into AI workflows, ensuring that data handling complies with the latest regulations while still enabling efficient processing at the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creating comprehensive documentation and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deployment strategies, enhancing the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design of adaptive compute pipelines capable of dynamically adjusting based on workload and hardware availability, paving the way for smarter resource management in edge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stakeholder in defining organizational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decentralized networks to enhance reliability and interoperability of AI models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audits and code reviews to ensure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leading to improved system resilience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feedback mechanisms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to continuously improve algorithms and models through real-world insights and data analysis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aimed at aligning technical strategies with product vision, ensuring robust,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customer-oriented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in the development of edge-AI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partnerships with academic institutions to explore cutting-edge research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zero-trust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data-centric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keeping the company's innovations at the forefront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performance benchmarks for new algorithm releases and proposed optimizations based on exploratory data analysis, contributing to the sustained evolution of AI solutions delivered by the organization.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evaluate and adopt new technologies that further enhance the edge-first strategy, ensuring that the infrastructure remains competitive and state-of-the-art, ready for future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in a cloud environment, focusing on seamless integration and scalability for future demands in machine learning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capabilities within diverse applications while optimizing existing codebases to adhere to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across multiple teams to enhance product features, focusing on building reliable architectures that address client needs while incorporating emerging technologies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dives into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their potential impact on existing systems and leading workshops to disseminate knowledge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applying Agile methodologies to ensure timely delivery of product functionalities while maintaining flexibility to incorporate user feedback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integrity through rigorous testing and validation protocols, identifying bottlenecks and inefficiencies while launching targeted optimization efforts aimed at improving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ideas during brainstorming sessions that led to the successful launch of new features designed for user engagement and improved interaction within the platform you were developing.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best practices for coding standards and version control, ensuring all projects adhered to protocols that enhanced collaboration and reduced time spent on maintenance in shared code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focused on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machine learning frameworks effectively to promote skill growth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understand requirements and translate them into technical specifications, ensuring all deliverables met or exceeded expectations as outlined during initial project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to prototype innovative features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providing foresight into their applicability to user experience improvements and overall product enhancement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post-deployment metrics to determine the success of implemented models, guiding future iterations based on performance results and user feedback gathered during the evaluation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