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extensive experience in software development, specializing in C#, .NET, full stack development with React and Bootstrap, and database management with SQL Server. Demonstrated ability to lead teams, mentor junior developers, and design scalable solutions, contributing to high-quality application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React, Bootstrap, WPF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GitHub Actions, Visual Studio,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NoSQL, Stored Procedures, Database Schema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REST APIs, Microservices,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ensuring reliable solutions for mission-critical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group of developers,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efficient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full stack applications focusing on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responsive design to ensure compatibility across numerous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query performance through indexing, refining stored procedures, and enhancing overall data access efficiency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cycle,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which led to increased code reliability and facilitated smoother collaboration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designers, to gather requirements and deliver features that align directly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driving efficiency by automating predictable tasks and reducing manual errors in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coding standards and effectively communicated architectural decisions to non-technical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among team members, organizing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for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sessions, gathering insights to guide iterative improvements on the design of applications, thus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software design and user guides, streamlining onboarding processes for new team members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to enhance application interactivity and user engagement, continually seeking new tools to improve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reviews and compliance checks to safeguard application integrity, ensuring adherence to standards such as SOC 2 and HIPAA, given the sensitive nature of public safety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problem diagnosis and performance enhancements based on real-user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innovative tools and frameworks, consistently integrating the latest technology trends to maintain relevance in an ever-evolving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validated application functionality through systematic testing procedures and continuous feedback loops from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facilitating daily stand-up meetings ensuring transparency in tasks while integrating user stories into prioritized sprints for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to facilitate seamless integration of front-end features with back-end systems, ensuring smooth user experiences across Microsoft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redesigns,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applications leading to increased efficiency in deployments, and better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gradually transitioning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the benefits of more modern UI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 ensuring data encryption and user authentication, leading to significant improvements in overall application safety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the use of Agile project management tools,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development progress and help highlight bottlenecks, which enhanced team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database team to optimize server performance for mission-critical applications, tailoring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modules for junior developers on industry best practices, focusing on test-driven development and effective code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practices throughout development lifecycles, effectively streamlining handover processes between development and operational teams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projects, ensuring effective communication with stakeholders and providing timely updates regarding application roadmaps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in integration efforts involving third-party services while ensuring compliance with existing system architecture and enforcement of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