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and innovative Lead Data Scientist with over 9 years of experience in software development focusing on data-driven solutions for web and mobile applications. Proven expertise in Python, SQL, Spark, and designing advanced algorithms that enhance product recommendation systems. Adept at defining success metrics, conducting experiments, and using AI technologies to improve user engagement and content discovery.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Scala, Java,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Spark, Flask, Pandas, NumPy, Scikit-learn,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Databases:</w:t>
      </w:r>
      <w:r w:rsidRPr="00745DD3">
        <w:rPr>
          <w:rFonts w:ascii="Roboto Light" w:eastAsia="Roboto Light" w:hAnsi="Roboto Light" w:cs="Roboto Light"/>
          <w:color w:val="404040" w:themeColor="text1" w:themeTint="BF"/>
          <w:sz w:val="20"/>
          <w:szCs w:val="20"/>
        </w:rPr>
        <w:t xml:space="preserve"> PostgreSQL, MongoDB, Redis, BigQuery, Amazon Redshift, Elasticsearch, Apache Kafka, Hive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Experimentation:</w:t>
      </w:r>
      <w:r w:rsidRPr="00745DD3">
        <w:rPr>
          <w:rFonts w:ascii="Roboto Light" w:eastAsia="Roboto Light" w:hAnsi="Roboto Light" w:cs="Roboto Light"/>
          <w:color w:val="404040" w:themeColor="text1" w:themeTint="BF"/>
          <w:sz w:val="20"/>
          <w:szCs w:val="20"/>
        </w:rPr>
        <w:t xml:space="preserve"> A/B Testing, Metric Evaluation, Experiment Design, Causal Inference, Statistical Analysis, Hypothesis Testing, Regression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LLMs, Embeddings, Natural Language Processing, Reinforcement Learning, Computer Vision, Data Pipeline, Feature Engineering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Jupyter Notebook, Tableau, Power BI, Git, Docker, Kubernetes, AWS, GCP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data scientists in developing and implementing algorithms that improved the accuracy of product recommendations by focusing on user behavior and engagement patterns to enhance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advanced experimentation frameworks, including A/B tests and multivariate analysis, to quantify the impact of new features on user engagement and utilization of the content library.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measurement architectures to ensure that all key performance indicators were reliable and actionable, enabling strategic decision-making that aligned with product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to derive actionable insights for business strategies, employing tools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and enhance retrieval accuracy for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engineering teams to translate business goals into measurable metrics, ensuring clarity of success criteria and availability of data for ongoing evaluation and iteration of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embedding techniques to enhance the semantic understanding of content, significantly improving user-relevant search and recommendation outcomes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scripts to monitor model performance, efficacy of algorithms, and metric drift, facilitating timely updates to machine learning processes to maintain optimal recommendation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opportunity mapping to identify new recommendation surfaces, working closely with data analysts to prioritize initiatives based on user, platform, and product feedback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storytelling through data by drafting decision memos that effectively communicated insights and strategies derived from experimentation while outlining risks and potential trade-offs.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evaluation frameworks, defining key performance metrics such as </w:t>
      </w:r>
      <w:r w:rsidRPr="00745DD3">
        <w:rPr>
          <w:rFonts w:ascii="Roboto Light" w:eastAsia="Roboto Light" w:hAnsi="Roboto Light" w:cs="Roboto Light"/>
          <w:b/>
          <w:bCs/>
          <w:color w:val="404040" w:themeColor="text1" w:themeTint="BF"/>
          <w:sz w:val="20"/>
          <w:szCs w:val="20"/>
        </w:rPr>
        <w:t xml:space="preserve">NDCG@K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MRR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online outputs with strategic objectives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best practices in metrics evaluation, machine learning, and effective A/B testing methodologies while fostering a collaborative work environment focused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to identify and mitigate biases in recommendation systems, ensuring that content delivered to users promoted diversity and reduced unnecessary duplication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governance on data quality standards, setting identities and attribution requirements, ensuring compliance and precision throughout the user engagement metrics and associated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data-driven decision-making processes and experiment results interpretation, developing team understanding of advanced analytical concepts and the importance of user-feedback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industry-specific trends and state-of-the-art technologies to ensure that the data science solutions remain competitive and innovative, integrating findings into evolving project scopes.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enhancing engineering processes by implementing coding best practices and introducing new frameworks that improved team productivity and system performance by focusing on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translate complex problems into actionable technical specifications, ensuring clarity and understanding among stakeholders and fostering a user-centric development approach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modularity and efficiency in design while streamlining user interaction and experience for web-based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maintenance inspections, promoting adherence to coding standards and contributing to the reduction of technical debt within the team's projects across various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existing systems, fostering seamless interaction between different platforms and maximizing data sharing capabilities, which improved overall application performance and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by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retrieval was efficient, increasing response times for user queries and action requests across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practices, engaging in regular sprint reviews and collaborative planning sessions to enhance product functionality and align development objectives with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integrity and improve deployment reliability, leading to enhanced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automation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tools, resulting in faster release cycles and reduced manual overhead in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internal libraries and components, leading to better project modularization and reusable code across multiple projects, greatly enhancing team efficiency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system architecture by adopting microservices patterns, which facilitated independent scaling and improved the the team’s responsiveness to changing business demands and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coding practices and emerging technologies within the industry, fostering a collaborative culture and encouraging continued professional development and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