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Data Scientist with 11 years of experience in software development, specializing in predictive modeling and data analytics. Adept at leveraging Python, PySpark, and SQL to extract insights from large datasets while collaborating cross-functionally to drive data-driven decision making. Strong communicator with a solid background in machine learning and statistical techniques to enhance operational efficiencies and provide actionable guidance.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C++,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PySpark, TensorFlow, Keras, Pandas, NumPy, Scikit-learn,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MySQL, MongoDB, SQL Server, Apache Kafka, Hadoop, Spark,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D3.js, Plotly, Grafana, Matplotlib, Excel,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Regression Analysis, Time Series Analysis, Cluster Analysis, Hypothesis Testing, A/B Testing, Bayesian Statistics, Natural Language Processing (NLP), Deep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implemented advanced statistical models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guiding strategic data-driven decision making across various functional areas and enhancing operational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opportunities and constraints, employing strong problem-solving abilities to address complex challenges while ensuring effective communication of complex findings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predictive models and optimized data pipelines, applying rigorous mathematical techniques to forecast changes and trends, leading to a significant improvement in project outcomes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dashboards and visualizations that transformed complex datasets into intuitive, easily interpretable representations, facilitating better understanding among non-technical audiences and driving engagement with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spatial and temporal data, utilizing advanced programming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appropriate libraries, ensuring high levels of accuracy and validation in results produced for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adoption of best practices in data management and integrity, mentoring team members on the importance of data quality while contributing to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efficient, maintainable code throughout the software development lifecycle, demonstrating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diverse data sources into coherent data models,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ensuring compliance with data governance standards which resulted in higher accuracy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team members on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statistical techniques, and programming frameworks, cultivating an environment conducive to skill advancement and collaborative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business requirements and ensure alignment with data science outputs, effectively translating technical concepts into actionable insights and strategic recommendations that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analytical workflows through innovative programming solutions, resulting in reduced processing times and increased throughput of analytical tasks while maintaining high quality and accuracy in data processing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processing efficiency, ensuring the organization remained competitive in the rapidly evolving analytics landscape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remote collaborative sessions which enhanced team communication, maintaining productivity and cohesion even during challenging project periods amidst the evolving workplace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strengthen data security and compliance, ensuring organization's adherence to best practices and regulations while fostering trust in data-driven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employed state-of-the-art techniques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interpretability of complex data sets and improving stakeholder engagement through effective storytelling with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several critical data-driven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decision-making process and ensuring optimization of workflow efficiencies across business units and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analytics models, integrating both spatial and temporal data analysis approaches to provide future forecasting capabilities which aided management in resource allocation and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created, and optimized database systems including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integrity and availability to support analytical processes and dynamic reporting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software engineering teams to integrate machine learning models into production, demonstrating expertise in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deploying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assessment of existing models and processes, driving improvements through iterative experimentation and suggesting modifications to enhance overall data processing efficacy and model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informative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insights rapidly while interacting with real-time analytical outputs presented visually.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flow through improved ETL strategies, implementing best practices for data transformation and cleaning that ensured data quality and relevance in complex analytical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manipulated large datasets with effectiveness, leveraging advanced MYSQL querying strategies and employing best practices for data archiving and retrieval to maintain data accessibility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complex statistical analyses to stakeholders, simplifying advanced concepts using clear communication techniques to enhance understanding among non-technical audiences and inform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tutorials and documentation for internal teams focused on best practices in data science, contributing to a knowledge base that empowered team members to utilize analytical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interdisciplinary teams to execute large-scale data projects, leveraging strong interpersonal skills to gather diverse inputs and enrich the resultant analytical framework and approach adopted.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on incoming datasets, employing creative insight generation methods to uncover trends and anomalies that prompted proactive measures in business approaches and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