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Lead Data Scientist with over 11 years of experience in software development, focusing on web and mobile applications. Proven ability to lead data teams, develop impactful data solutions, and possess deep expertise in SQL, Python, and cloud environments. Committed to enhancing data quality and automating processes for improved efficiency in healthcare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Scala,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Pandas, NumPy, Dask, TensorFlow, PyTorch, Apache Spark, Keras,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Technologies:</w:t>
      </w:r>
      <w:r w:rsidRPr="00745DD3">
        <w:rPr>
          <w:rFonts w:ascii="Roboto Light" w:eastAsia="Roboto Light" w:hAnsi="Roboto Light" w:cs="Roboto Light"/>
          <w:color w:val="404040" w:themeColor="text1" w:themeTint="BF"/>
          <w:sz w:val="20"/>
          <w:szCs w:val="20"/>
        </w:rPr>
        <w:t xml:space="preserve"> AWS, Azure, Google Cloud Platform, Databricks, Snowflake, Apache Airflow, DBT (Data Build Tool),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Elasticsearch, Oracle, Redis, Informatica,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CI/CD Tools:</w:t>
      </w:r>
      <w:r w:rsidRPr="00745DD3">
        <w:rPr>
          <w:rFonts w:ascii="Roboto Light" w:eastAsia="Roboto Light" w:hAnsi="Roboto Light" w:cs="Roboto Light"/>
          <w:color w:val="404040" w:themeColor="text1" w:themeTint="BF"/>
          <w:sz w:val="20"/>
          <w:szCs w:val="20"/>
        </w:rPr>
        <w:t xml:space="preserve"> Scikit-learn, MLflow, Docker, Kubernetes, Git, Jenkins, CircleCI,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data science team on high-profile projects focusing on automating data solutions, significantly improving data processing times and increasing overall project efficiency while ensuring compliance with Medicaid data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quality frameworks ensuring integrity and accuracy of the outputs delivered to state partners, allowing effective decision-making based on reliable data insights and analysis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advanced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fostering skill development and ensuring adherence to best practices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queries for large-scale datasets utilizing </w:t>
      </w:r>
      <w:r w:rsidRPr="00745DD3">
        <w:rPr>
          <w:rFonts w:ascii="Roboto Light" w:eastAsia="Roboto Light" w:hAnsi="Roboto Light" w:cs="Roboto Light"/>
          <w:b/>
          <w:bCs/>
          <w:color w:val="404040" w:themeColor="text1" w:themeTint="BF"/>
          <w:sz w:val="20"/>
          <w:szCs w:val="20"/>
        </w:rPr>
        <w:t xml:space="preserve">T-MSIS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data access and efficient reporting capabilities for stakeholders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to develop an automated data pipeline within a cloud-based data lakehouse environment, promoting enhanced data flow and reducing manual intervention in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Translating intricate business requirements into actionable data logic, facilitating bridges between technical implementations and policy needs, thereby improving stakeholder understanding and project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data solutions utilizing cloud architecture, contributing to innovative strategies to replace outdated manual processes with fully automated systems serving millions across various Medicaid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communication with non-technical stakeholders, simplifying complex data concepts to ensure cohesive collaboration and understanding of project objectives and outcomes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final arbiter on data correctness and logic, responsible for validating the accuracy of data systems before delivery to state agencies and influencing data governance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data integrity specific to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sensitive health information was handled and managed with the utmost regard for privacy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project progress and technical challenges, fostering an environment of collaboration and innovation while maintaining focus on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visualizations tools and techniques to convey insights clearly and effectively, empowering stakeholders to make informed decisions based on comprehensive analyses of Medicaid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to uncover actionable insights from large datasets, assisting in the development of effective policies that target community health improvements and overall wellbeing.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channels within the team to enhance information flow, ensuring that project developments were effectively shared and collective knowledge was harnessed to improve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activities focused on current trends in data science and machine learning, ensuring the team remained at the forefront of evolving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providing critical data services to various departments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to create customer-facing applications that prioritize user experience, implementing agile methodologies to foster innovation and rapid feature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data integration tasks using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transfer and transformation of data across multiple databases and cloud platforms to ensure data accuracy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web applications using technology stacks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business solutions that meet evolving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infrastructure via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resilience and promoting efficient use of resources while adhering to best practices in cloud architecture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debugging of applications, employing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guarantee high-quality deliverables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constructive feedback to peers, promoting continuous improvement in coding standards and fostering an environment of learning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continuous deployment (CI/CD) methodologies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releases and improved update frequencies for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end-user requirements to create comprehensive software specifications, resulting in the successful development of user-centered designs that effectively address client needs within a rapid timeframe.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performance tuning processes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to enhance data retrieval speeds and overall database efficiency in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company’s diversity and inclusion initiatives, contributing insights that helped shape a more inclusive culture within Microsoft and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internal documentation to support new team members, enabling them to quickly onboard and become productive members of the software engineering team, fostering a culture of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