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extensive experience in software development specializing in cloud infrastructure, DevSecOps, and automation. Proven expertise in leveraging Azure services, Terraform, and CI/CD methodologies to deliver resilient, secure cloud-native solutions. Adept in leading cross-functional teams and driving best practices in cloud engineering and automation, with a strong ability to mentor junior engineers and enhance existing systems for optimal performance and cost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Kubernetes, Serverless Architecture, CloudFormation,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TypeScript,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Configuration Management, Monitoring Tools, Prometheus, Grafana, Splunk, New Relic,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GitHub Actions, Jenkins, Docker, Helm, Ansible, ArgoCD,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DevSecOps, Security Compliance, Network Security, Application Security, Identity and Access Management, Vulnerability Management, Threat Modeling, Incident Response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automation and consistent deployment practices that improved application reliability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security policies, achieving significant improvements in deployment success rates and overall system stability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continuous improvement that elevated project outcomes while ensuring adherence to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to translate business requirements into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and operational excellence while meeting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performance, identifying trends and issues proactively to maintain optimal infrastructure health and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management of multi-cloud environments and drastically reducing deployment times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performance and security in Azure environments through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evolution of cloud-native capabilities, researching and integrating emerging technologies that streamlined processes and enhanced overall operational efficiency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analysis, identifying bottlenecks and implementing optimization strategies to improve application throughput and resource utilization in cloud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routine tasks, leading to meaningful reductions in manual intervention and associated error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disaster recovery strategies and regularly tested failover mechanisms to ensure business continuity and minimal downtime across cloud environments, significantly strengthening infrastructure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 sharing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agile environment where innovation thrives and adapts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cloud infrastructure and automation processes, ensuring clarity in operational procedures and providing valuable reference materials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vendor relationships to implement advanced security measures in cloud-based applications, ensuring safeguarding of sensitive data and compliance with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cost management initiatives in cloud operations, utilizing analytics to optimize usage and spending, significantly impacting company bottom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resource management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frameworks that enhanced code quality and reduced the integration cycle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translate them into technical specifications, and lead the implementation of scalable, cloud-based solutions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deployment, scaling, and management of application containers to ensure seamless delivery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infrastructure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governance and operational excellence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application performance issues and resource utilization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enhance application and data security within the cloud, performing regular audits and vulnerability assessments to ensure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and modernizing infrastructure, utilizing cloud services to improve performance and reliability while reducing technical debt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mentoring initiatives, guiding junior developers in best practices, new technologies, and development methodologies to enhance team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cloud migration strategies, ensuring seamless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disruption to ongoing operations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analyze application logs and performance metrics, providing valuable insights for continuous improvement and optimization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assurance checks, ensuring adherence to coding standards and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