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engineering professional with over 11 years of experience specializing in web and mobile application development, particularly in backend engineering. Proven track record of designing and deploying scalable solutions, optimizing performance, and collaborating effectively with cross-functional teams. Expert in backend technologies and solid understanding of distributed systems challenges, particularly in high-demand gaming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Go, Java, Python, JavaScript, TypeScript,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Node.js, Django, Flask, Spring Boot, Express.js, Unity,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Kubernetes, Docker, Terraform, Heroku, MongoDB Atlas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Postman, Visual Studio, Eclipse, IntelliJ IDEA,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Redis, Firebase, Cassandra, Elasticsearch, DynamoDB,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design and implement robust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availability in support of millions of concurrent players within the gaming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highly scalable software solutions in a Kubernetes environment, optimizing container orchestration and improving deployment cycles for cloud-based gaming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execute on various system enhancements, utilizing agile methodologies to drive results and maintain an adaptive approach to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solutions capable of handling high traffic loads, employing best practices in load balancing, caching, and database optimization to enhance user experiences in real-time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systems to modern microservices architectures, significantly improving maintainability, scalability, and deployment times through efficient coding practices and infrastructure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automated testing frameworks integrated into CI/CD pipelines, streamlining quality assurance processes and ensuring reliability in production environments while reducing the need for manual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monitoring tools and metrics dashboards for backend services, enabling data-driven decision-making regarding resource allocation and application performance tuning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fostered a culture of collaboration and continuous improvement, encouraging best practices in coding, documentation, and system design to ensure team success and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APIs and tools into existing systems, enhancing functionality and providing additional features for end-users while ensuring compliance with industry standards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planning sessions, providing insights on system architectures, infrastructure requirements, and technology trends relevant to backend development within the gaming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features extensively, including Lambda, EC2, and RDS, to implement scalable and cost-effective solutions for game data processing and storage needs for user-generated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infrastructure improvement initiatives that resulted in significant enhancements to service response times and resource management, aligning backend strategies with evolving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uphold high coding standards across the engineering teams, fostering a culture of accountability and continuous learning while aligning outputs with best practices in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sessions to identify and resolve complex infrastructure and service-related issues, leveraging both technical skills and creative problem-solving methodologies to ensure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deployed systems and backend services, ensuring knowledge transfer and easier onboarding of new engineers into the evolving project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for enterprise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improving response times significantly in various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build and maintain RESTful APIs, ensuring seamless functionality between the backend and user interfaces for multiple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multidimensional projects across teams to troubleshoot and optimize software systems, employing agile methodologies and iterative development processes to achieve timely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extensive database migrations and optimizations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performance improvements and increased efficiency in data storage and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training and mentoring sessions for interns and junior engineers, sharing knowledge on backend technologies, development processes,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CI/CD practices into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ensuring high-quality code delivery across multiple environments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systems security through rigorous testing and validation processes, ensuring compliance with organizational guidelines and protecting user data against potential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significant enhancements to existing codebases through proactive code refactoring and application of design patterns, contributing to maintainability and extensibility of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reviews, providing valuable input on system architectures and timelines, prioritizing tasks based on business needs and technical feasibility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collaborative environment among cross-departmental teams, defining clear objectives and ensuring efficient communication to harmonize project outputs with overall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strategies, utilizing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insights into performance metrics and system health, leading to informed decisions for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API guides to facilitate knowledge sharing and usage of backend services within the company and among external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