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Proven expertise in building scalable backend systems and data pipelines for AI-driven platforms, with solid leadership skills honed in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Django, Flask, Pydantic, Celery, Temporal,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BigQuery, NoSQL,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Streaming: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SQS, Celery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&amp; 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MLOps, Machine Learning, AI, Model Deployment, Data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drive the architectural design and implementation of scalable backend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fostering a culture of innovation and ownership.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optimization of data pipelines to seamlessly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significantly enhancing system performance and ensuring reliable data access for analytical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 to host containerized applications, thus ensuring high availability and efficient resource utilization across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that included model registry, deployment pipelines, and continuous integration/continuous deployment (CI/CD) systems, streamlining the deployment of machine learning models into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testing and robustness, including advanced vulnerability assessments and unit testing frameworks, which improved overall software quality and security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and modular systems that support rapid application development while facilitating easy modifications, ensuring that evolving business needs are met without extensive rewrites of core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engineering staff in the adoption of modern web technologies and frameworks, promoting effective coding standards and encouraging an understanding of system design principles and architectural trade-offs.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monitoring and logging solutions for backend services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enabled real-time performance tracking and anomaly detection during operational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strategic development roadmaps with product management to align engineering deliverables with customer needs and business objectives, ensuring that every shipped feature adds value to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debt reduction initiatives by refining codebases and refactoring legacy applications, leading to improved maintainability and enhanced developer experience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reviews and decision-making processes to evaluate new technologies and frameworks which enabled cost-effective and progressive enhancements to the tech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workshops and training sessions focusing on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team remains at the forefront of the industry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workshops aimed at improving communication between engineering, product, and operational teams, leading to streamlined workflows and enhanced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cloud-native technologies, thereby advocating for best practices in software development and community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integrated customer feedback into the development cycle, using structured methodologies to enhance user experience and satisfaction with the final product.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software solutions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performance optimization and adherence to coding standards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 cycles, collaborating with product owners and stakeholders to refine user requirements into actionable tasks while promoting a user-centric approach to software design and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and microservices architectures, maintaining high system performance and scalability while implementing rigorous API security measures and authentication protocols for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code reviews and pair programming sessions, enhancing code quality and knowledge sharing across the engineering team, fostering a collaborative and productive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 for project management and continuous integration, streamlining build and deployment pipelines that ensured consistent delivery of high-quality software solutions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troubleshooting and resolution of complex technical issues for backend systems, utilizing debugging tools and best practices, ensuring minimal downtime and service interruptions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cross-regional team meetings to align development efforts across various time zones, contributing to a culture of transparency and effective communication in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communicated with clients and end-users to gather feedback and insights on software functionality, utilizing this information to drive enhancements and feature requests during product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significant role in knowledge sharing through internal documentation and technical blogs, thereby educating peers on emerging technologies and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implementation of security protocols and adherence to regulatory requirements, assuring that all deployed products met high security and compliance standards necessary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by embracing new technologies and frameworks introduced in evolving project needs, promoting an agile mindset among team members to cultivate an innovative atmosphere.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team-building activities and collaborative coding sessions, fostering camaraderie and enhancing teamwork within and across departmental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