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web and mobile application development. Proven track record in leading automation projects and employing best practices in coding and testing. Expertise in Java, Selenium WebDriver, and continuous integration tools, with strong analytical skills to identify software issues and optimize testing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Ruby, C#, TypeScript, SQL,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Selenium WebDriver, Appium, Cucumber, JUnit, TestNG, RestAssured, Spring,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 Tools:</w:t>
      </w:r>
      <w:r w:rsidRPr="00745DD3">
        <w:rPr>
          <w:rFonts w:ascii="Roboto Light" w:eastAsia="Roboto Light" w:hAnsi="Roboto Light" w:cs="Roboto Light"/>
          <w:color w:val="404040" w:themeColor="text1" w:themeTint="BF"/>
          <w:sz w:val="20"/>
          <w:szCs w:val="20"/>
        </w:rPr>
        <w:t xml:space="preserve"> Jenkins, Git, Maven, Docker, Kubernetes, Postman, SonarQube,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Continuous Integration, Design Patterns, Test-Driven Development, Behavior-Driven Development, DevOps, User Acceptance Testing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Elasticsearch, Oracle, Redis, SQLite, Firebase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 strategies and plans for automation, focusing on continuous integration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timely project delivery aligned to both team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testing processes, utilizing industry best practices and tools like </w:t>
      </w:r>
      <w:r w:rsidRPr="00745DD3">
        <w:rPr>
          <w:rFonts w:ascii="Roboto Light" w:eastAsia="Roboto Light" w:hAnsi="Roboto Light" w:cs="Roboto Light"/>
          <w:b/>
          <w:bCs/>
          <w:color w:val="404040" w:themeColor="text1" w:themeTint="BF"/>
          <w:sz w:val="20"/>
          <w:szCs w:val="20"/>
        </w:rPr>
        <w:t xml:space="preserve">Selenium WebDriver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testing efficiency across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product requirements, providing timely feedback for automation improvements while prioritizing work based on return on investment and risk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mobile automation frameworks utilizing </w:t>
      </w:r>
      <w:r w:rsidRPr="00745DD3">
        <w:rPr>
          <w:rFonts w:ascii="Roboto Light" w:eastAsia="Roboto Light" w:hAnsi="Roboto Light" w:cs="Roboto Light"/>
          <w:b/>
          <w:bCs/>
          <w:color w:val="404040" w:themeColor="text1" w:themeTint="BF"/>
          <w:sz w:val="20"/>
          <w:szCs w:val="20"/>
        </w:rPr>
        <w:t xml:space="preserve">Appium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Android and iOS platforms, resulting in improved test coverage and accelerated release cycles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databases of known defects and regularly updated team members on the status and causes of issues, facilitating timely resolutions and overall project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skills to create robust test scripts, incorporating design patterns that support scalability and maintainability of automation frameworks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and trained junior engineers in automation principles, fostering a collaborative environment that promoted shared learning and adherence to coding standards and best practices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adoption of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containerization practices within the testing environments, reducing discrepancies between staging and production setups while streamlining the deployment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assessed new automation tools and technologies that could enhance team productivity, presenting findings during team meetings that influenced future automation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regression testing for system modifications, ensuring that new updates did not adversely affect existing functionalities of applications prior to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problem-solving skills by identifying root causes of software failures, resulting in efficient debugging and faster turnaround times for resolution of defects 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documentation of test cases, outcomes, and defects, which facilitated knowledge transfer and improved accountability among team members in the QA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and management strategies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collaboration among software development and testing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relationships and communication channels with stakeholders and product owners, ensuring expectations were clearly defined and met during each phase of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bi-weekly sprint reviews and retrospectives, proactively addressing areas of improvement, thus significantly increasing team velocity over the course of several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test plans for complex software products while ensuring compliance with quality standards, leading to significant reductions in post-release defects and improvements in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in best practices for software testing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team competency and maintaining high-quality standards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project management, which enabled effective collaboration within cross-functional teams to adapt rapidly to changing project requirements and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automated test scripts for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integrating advanced testing techniques that considerably reduced manual testing efforts and improved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functional and performance requirements to build efficient automated test strategies, aligning them with organizational goals and priorities to ensure high-quality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to report progress and challenges faced during testing phases, facilitating an open communication culture and encouraging team collaboration on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code reviews using </w:t>
      </w:r>
      <w:r w:rsidRPr="00745DD3">
        <w:rPr>
          <w:rFonts w:ascii="Roboto Light" w:eastAsia="Roboto Light" w:hAnsi="Roboto Light" w:cs="Roboto Light"/>
          <w:b/>
          <w:bCs/>
          <w:color w:val="404040" w:themeColor="text1" w:themeTint="BF"/>
          <w:sz w:val="20"/>
          <w:szCs w:val="20"/>
        </w:rPr>
        <w:t xml:space="preserve">SonarQube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promoting shared accountability and adherence to coding best practices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tests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RestAssured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compatibility and performance of API services, maintaining a standard of excellence in product delivery for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translate business needs into functional specifications, ensuring attention to detail in the testing process for comprehensive software assessments.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industry knowledge about software testing trends and tools which allowed for the integration of innovative techniques into existing testing workflows to enhance productivity and effectiveness.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a knowledge-sharing system that documented testing techniques and technologies, improving overall team efficiency by facilitating easy access to essential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improvement by regularly evaluating and updating test processes based on retrospectives, directly contributing to increased team performance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