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focused on web and mobile applications. Proven expertise in JavaScript, React, and Node.js, alongside a strong foundation in agile methodologies and cross-functional teamwork. Committed to developing high-quality products that meet user needs and enhance system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of user-centric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specifications and industry best practices while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for seamless data integration with third-party services and applications, implementing best coding practices for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 sprints, ensuring timely delivery of features through effective sprint planning and prioritization of tasks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development, testing, and deployment workflows alongside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guarantee application quality,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code coverage and robust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wireframes into functional front-end applications, ensuring an intuitive user interface experience for clients and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enhance application performance and reliability,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application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enhancing scalability and maintainability, holding regular code review sessions to achieve code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cross-platform compatibility while integrating native device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troubleshooting complex issues and improving response times, leading to an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learning environment and contributing to skill development and implementation of development best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applications created, ensuring seamless handovers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the development cycle, following industry standards to protect data and enhance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sessions, gathering feedback to iterate on features efficiently and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adapting to emerging technologies, ensuring skill set remains current with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across diverse applications, improving product usability and driving customer satisfaction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retrospectives, and sprint planning sessions, enhancing team communication and project visibility, while adapting to changing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Consumed and integrated RESTful APIs for advanced application functionality, ensuring seamless interoperability between different systems and enhancing operational capabilities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management of relational databases, implementing best practices for performance tuning and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reducing deployment time and increasing deployment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code reviews and feedback for team members, promoting best practices in coding standards and methodologies to improve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swiftly identifying and resolving issues within the software lifecycle to maintain uninterrupted services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through incorporating unit testing frameworks, achieving stability and reliability across various versions of applications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modern frameworks, improving maintainability and scalability of applications while adhering to rigorous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codebases and maintained comprehensive specifications, facilitating easier onboarding and quicker reference points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requirements and feedback to ensure alignment of technical implementations with business objectives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feature specifications and technical diagrams to assist in clarifying complex architectural concepts for less 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